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CDD" w:rsidRPr="00C75DE4" w:rsidRDefault="001A536B" w:rsidP="00291238">
      <w:pPr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2805430</wp:posOffset>
            </wp:positionH>
            <wp:positionV relativeFrom="paragraph">
              <wp:posOffset>-378460</wp:posOffset>
            </wp:positionV>
            <wp:extent cx="744220" cy="707390"/>
            <wp:effectExtent l="19050" t="0" r="0" b="0"/>
            <wp:wrapTopAndBottom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1ABC" w:rsidRPr="00AC6D8E" w:rsidRDefault="00FE3CDD" w:rsidP="00FE3CDD">
      <w:pPr>
        <w:tabs>
          <w:tab w:val="left" w:pos="3990"/>
        </w:tabs>
        <w:jc w:val="center"/>
        <w:rPr>
          <w:b/>
        </w:rPr>
      </w:pPr>
      <w:r w:rsidRPr="00AC6D8E">
        <w:rPr>
          <w:b/>
        </w:rPr>
        <w:t xml:space="preserve">АДМИНИСТРАЦИЯ  </w:t>
      </w:r>
      <w:r w:rsidR="007A1ABC" w:rsidRPr="00AC6D8E">
        <w:rPr>
          <w:b/>
        </w:rPr>
        <w:t>МЕСТНОГО САМОУПРАВЛЕНИЯ МУНИЦИПАЛЬНОГО ОБРАЗОВАНИЯ ДИГОРСКИЙ РАЙОН</w:t>
      </w:r>
      <w:r w:rsidRPr="00AC6D8E">
        <w:rPr>
          <w:b/>
        </w:rPr>
        <w:t xml:space="preserve"> РЕСПУБЛИКИ СЕВЕРНАЯ </w:t>
      </w:r>
    </w:p>
    <w:p w:rsidR="007A1ABC" w:rsidRPr="00AC6D8E" w:rsidRDefault="00FE3CDD" w:rsidP="006A53AF">
      <w:pPr>
        <w:tabs>
          <w:tab w:val="left" w:pos="3990"/>
        </w:tabs>
        <w:spacing w:line="360" w:lineRule="auto"/>
        <w:jc w:val="center"/>
        <w:rPr>
          <w:b/>
        </w:rPr>
      </w:pPr>
      <w:r w:rsidRPr="00AC6D8E">
        <w:rPr>
          <w:b/>
        </w:rPr>
        <w:t>ОСЕТИЯ-АЛАНИЯ</w:t>
      </w:r>
    </w:p>
    <w:p w:rsidR="00FE3CDD" w:rsidRPr="00AC6D8E" w:rsidRDefault="00FE3CDD" w:rsidP="006A53AF">
      <w:pPr>
        <w:tabs>
          <w:tab w:val="left" w:pos="3990"/>
        </w:tabs>
        <w:spacing w:before="25"/>
        <w:jc w:val="center"/>
        <w:outlineLvl w:val="0"/>
        <w:rPr>
          <w:b/>
        </w:rPr>
      </w:pPr>
      <w:r w:rsidRPr="00AC6D8E">
        <w:rPr>
          <w:b/>
        </w:rPr>
        <w:t xml:space="preserve">ГЛАВА АДМИНИСТРАЦИИ </w:t>
      </w:r>
      <w:r w:rsidR="007A1ABC" w:rsidRPr="00AC6D8E">
        <w:rPr>
          <w:b/>
        </w:rPr>
        <w:t>МЕСТНОГО САМОУПРАВЛЕНИЯ МУНИЦИПАЛЬНОГО ОБРАЗОВАНИЯ ДИГОРСКИЙ РАЙОН</w:t>
      </w:r>
    </w:p>
    <w:p w:rsidR="00FE3CDD" w:rsidRPr="007A1ABC" w:rsidRDefault="00FE3CDD" w:rsidP="00FE3CDD">
      <w:pPr>
        <w:tabs>
          <w:tab w:val="left" w:pos="3990"/>
        </w:tabs>
        <w:jc w:val="center"/>
        <w:rPr>
          <w:b/>
        </w:rPr>
      </w:pPr>
    </w:p>
    <w:p w:rsidR="00FE3CDD" w:rsidRPr="00C52932" w:rsidRDefault="00FE3CDD" w:rsidP="00FE3CDD">
      <w:pPr>
        <w:tabs>
          <w:tab w:val="left" w:pos="3990"/>
        </w:tabs>
        <w:jc w:val="center"/>
        <w:rPr>
          <w:b/>
          <w:sz w:val="28"/>
          <w:szCs w:val="28"/>
        </w:rPr>
      </w:pPr>
    </w:p>
    <w:p w:rsidR="00FE3CDD" w:rsidRPr="00113B2E" w:rsidRDefault="00A77BC3" w:rsidP="00FE3CDD">
      <w:pPr>
        <w:tabs>
          <w:tab w:val="left" w:pos="3990"/>
        </w:tabs>
        <w:jc w:val="center"/>
        <w:outlineLvl w:val="0"/>
        <w:rPr>
          <w:b/>
        </w:rPr>
      </w:pPr>
      <w:r w:rsidRPr="00113B2E">
        <w:rPr>
          <w:b/>
        </w:rPr>
        <w:t>ПОСТАНОВЛЕНИЕ</w:t>
      </w:r>
    </w:p>
    <w:p w:rsidR="00F56E56" w:rsidRPr="00113B2E" w:rsidRDefault="00F56E56" w:rsidP="00FE3CDD">
      <w:pPr>
        <w:tabs>
          <w:tab w:val="left" w:pos="3990"/>
        </w:tabs>
        <w:jc w:val="both"/>
        <w:rPr>
          <w:b/>
        </w:rPr>
      </w:pPr>
    </w:p>
    <w:p w:rsidR="00FE3CDD" w:rsidRPr="00113B2E" w:rsidRDefault="005D0EEA" w:rsidP="006A53AF">
      <w:pPr>
        <w:tabs>
          <w:tab w:val="left" w:pos="6379"/>
        </w:tabs>
      </w:pPr>
      <w:r>
        <w:t>от «15» 06.</w:t>
      </w:r>
      <w:r w:rsidR="006A53AF">
        <w:t xml:space="preserve"> </w:t>
      </w:r>
      <w:r w:rsidR="0033383C" w:rsidRPr="00113B2E">
        <w:t>20</w:t>
      </w:r>
      <w:r w:rsidR="00987354" w:rsidRPr="00113B2E">
        <w:t>2</w:t>
      </w:r>
      <w:r w:rsidR="00EF5C4B">
        <w:t>3</w:t>
      </w:r>
      <w:r w:rsidR="006A53AF">
        <w:t xml:space="preserve"> </w:t>
      </w:r>
      <w:r w:rsidR="00540586" w:rsidRPr="00113B2E">
        <w:t xml:space="preserve">г.                  </w:t>
      </w:r>
      <w:r w:rsidR="006A53AF">
        <w:t xml:space="preserve">             </w:t>
      </w:r>
      <w:r>
        <w:t xml:space="preserve">     </w:t>
      </w:r>
      <w:r w:rsidR="006A53AF">
        <w:t xml:space="preserve"> </w:t>
      </w:r>
      <w:r w:rsidR="00C52932" w:rsidRPr="00113B2E">
        <w:t xml:space="preserve"> №</w:t>
      </w:r>
      <w:r>
        <w:t xml:space="preserve"> 184</w:t>
      </w:r>
      <w:r w:rsidR="006A53AF">
        <w:t xml:space="preserve">                                                                  </w:t>
      </w:r>
      <w:r w:rsidR="00E66D12">
        <w:t xml:space="preserve">   </w:t>
      </w:r>
      <w:r w:rsidR="00FE3CDD" w:rsidRPr="00113B2E">
        <w:t>г.</w:t>
      </w:r>
      <w:r w:rsidR="006A53AF">
        <w:t xml:space="preserve"> </w:t>
      </w:r>
      <w:r w:rsidR="00FE3CDD" w:rsidRPr="00113B2E">
        <w:t>Дигора</w:t>
      </w:r>
    </w:p>
    <w:p w:rsidR="00EA471F" w:rsidRDefault="006A53AF" w:rsidP="00FE3CDD">
      <w:pPr>
        <w:tabs>
          <w:tab w:val="left" w:pos="3990"/>
        </w:tabs>
        <w:jc w:val="both"/>
      </w:pPr>
      <w:r>
        <w:t xml:space="preserve">       </w:t>
      </w:r>
    </w:p>
    <w:p w:rsidR="005F62B4" w:rsidRDefault="005F62B4" w:rsidP="00FE3CDD">
      <w:pPr>
        <w:tabs>
          <w:tab w:val="left" w:pos="3990"/>
        </w:tabs>
        <w:jc w:val="both"/>
      </w:pPr>
    </w:p>
    <w:p w:rsidR="005F62B4" w:rsidRPr="00A0423C" w:rsidRDefault="00B4419A" w:rsidP="006B1AE0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утверждении </w:t>
      </w:r>
      <w:r w:rsidR="00D765FE">
        <w:rPr>
          <w:b/>
          <w:bCs/>
          <w:color w:val="000000"/>
          <w:sz w:val="28"/>
          <w:szCs w:val="28"/>
        </w:rPr>
        <w:t>Положения</w:t>
      </w:r>
      <w:r>
        <w:rPr>
          <w:b/>
          <w:bCs/>
          <w:color w:val="000000"/>
          <w:sz w:val="28"/>
          <w:szCs w:val="28"/>
        </w:rPr>
        <w:t xml:space="preserve"> о </w:t>
      </w:r>
      <w:r w:rsidR="005F62B4" w:rsidRPr="00A0423C">
        <w:rPr>
          <w:b/>
          <w:bCs/>
          <w:color w:val="000000"/>
          <w:sz w:val="28"/>
          <w:szCs w:val="28"/>
        </w:rPr>
        <w:t>порядке проведения антикоррупционной</w:t>
      </w:r>
      <w:r>
        <w:rPr>
          <w:b/>
          <w:bCs/>
          <w:color w:val="000000"/>
          <w:sz w:val="28"/>
          <w:szCs w:val="28"/>
        </w:rPr>
        <w:t xml:space="preserve"> экспертизы муниципальных </w:t>
      </w:r>
      <w:r w:rsidR="005F62B4" w:rsidRPr="00A0423C">
        <w:rPr>
          <w:b/>
          <w:bCs/>
          <w:color w:val="000000"/>
          <w:sz w:val="28"/>
          <w:szCs w:val="28"/>
        </w:rPr>
        <w:t>нормативных правовых актов и проектов муниципальных нормативных правовых актов в администрации местного самоуправления муниципальн</w:t>
      </w:r>
      <w:r w:rsidR="006B1AE0">
        <w:rPr>
          <w:b/>
          <w:bCs/>
          <w:color w:val="000000"/>
          <w:sz w:val="28"/>
          <w:szCs w:val="28"/>
        </w:rPr>
        <w:t>ого образования Дигорский район</w:t>
      </w:r>
    </w:p>
    <w:p w:rsidR="005F62B4" w:rsidRPr="00A0423C" w:rsidRDefault="005F62B4" w:rsidP="00B4419A">
      <w:pPr>
        <w:spacing w:line="276" w:lineRule="auto"/>
        <w:jc w:val="both"/>
        <w:rPr>
          <w:sz w:val="28"/>
          <w:szCs w:val="28"/>
        </w:rPr>
      </w:pPr>
    </w:p>
    <w:p w:rsidR="005F62B4" w:rsidRPr="00A0423C" w:rsidRDefault="00D765FE" w:rsidP="00B4419A">
      <w:pPr>
        <w:tabs>
          <w:tab w:val="left" w:pos="663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5F62B4" w:rsidRPr="00A0423C">
        <w:rPr>
          <w:color w:val="000000"/>
          <w:sz w:val="28"/>
          <w:szCs w:val="28"/>
        </w:rPr>
        <w:t xml:space="preserve"> соответст</w:t>
      </w:r>
      <w:r w:rsidR="006B1AE0">
        <w:rPr>
          <w:color w:val="000000"/>
          <w:sz w:val="28"/>
          <w:szCs w:val="28"/>
        </w:rPr>
        <w:t xml:space="preserve">вие с </w:t>
      </w:r>
      <w:r w:rsidR="001650D1">
        <w:rPr>
          <w:color w:val="000000"/>
          <w:sz w:val="28"/>
          <w:szCs w:val="28"/>
        </w:rPr>
        <w:t>Федеральным З</w:t>
      </w:r>
      <w:r w:rsidR="006B1AE0">
        <w:rPr>
          <w:color w:val="000000"/>
          <w:sz w:val="28"/>
          <w:szCs w:val="28"/>
        </w:rPr>
        <w:t>аконом от 25 декабря</w:t>
      </w:r>
      <w:r w:rsidR="006B1AE0" w:rsidRPr="00A0423C">
        <w:rPr>
          <w:color w:val="000000"/>
          <w:sz w:val="28"/>
          <w:szCs w:val="28"/>
        </w:rPr>
        <w:t xml:space="preserve"> </w:t>
      </w:r>
      <w:r w:rsidR="005F62B4" w:rsidRPr="00A0423C">
        <w:rPr>
          <w:color w:val="000000"/>
          <w:sz w:val="28"/>
          <w:szCs w:val="28"/>
        </w:rPr>
        <w:t>2008 г</w:t>
      </w:r>
      <w:r w:rsidR="00AE37B0">
        <w:rPr>
          <w:color w:val="000000"/>
          <w:sz w:val="28"/>
          <w:szCs w:val="28"/>
        </w:rPr>
        <w:t>ода</w:t>
      </w:r>
      <w:r w:rsidR="005F62B4" w:rsidRPr="00A0423C">
        <w:rPr>
          <w:color w:val="000000"/>
          <w:sz w:val="28"/>
          <w:szCs w:val="28"/>
        </w:rPr>
        <w:t xml:space="preserve"> </w:t>
      </w:r>
      <w:r w:rsidR="00AE37B0">
        <w:rPr>
          <w:color w:val="000000"/>
          <w:sz w:val="28"/>
          <w:szCs w:val="28"/>
        </w:rPr>
        <w:t xml:space="preserve">                          </w:t>
      </w:r>
      <w:r w:rsidR="005F62B4" w:rsidRPr="00A0423C">
        <w:rPr>
          <w:color w:val="000000"/>
          <w:sz w:val="28"/>
          <w:szCs w:val="28"/>
        </w:rPr>
        <w:t xml:space="preserve">№ 273 - </w:t>
      </w:r>
      <w:r w:rsidR="001650D1">
        <w:rPr>
          <w:sz w:val="28"/>
          <w:szCs w:val="28"/>
        </w:rPr>
        <w:t xml:space="preserve">Федеральный Закон </w:t>
      </w:r>
      <w:r w:rsidR="005F62B4" w:rsidRPr="00A0423C">
        <w:rPr>
          <w:color w:val="000000"/>
          <w:sz w:val="28"/>
          <w:szCs w:val="28"/>
        </w:rPr>
        <w:t>«О противодействии коррупции», закона РСО</w:t>
      </w:r>
      <w:r w:rsidR="004C5353">
        <w:rPr>
          <w:color w:val="000000"/>
          <w:sz w:val="28"/>
          <w:szCs w:val="28"/>
        </w:rPr>
        <w:t xml:space="preserve"> </w:t>
      </w:r>
      <w:r w:rsidR="005F62B4" w:rsidRPr="00A0423C">
        <w:rPr>
          <w:color w:val="000000"/>
          <w:sz w:val="28"/>
          <w:szCs w:val="28"/>
        </w:rPr>
        <w:t>-</w:t>
      </w:r>
      <w:r w:rsidR="004C5353">
        <w:rPr>
          <w:color w:val="000000"/>
          <w:sz w:val="28"/>
          <w:szCs w:val="28"/>
        </w:rPr>
        <w:t xml:space="preserve"> </w:t>
      </w:r>
      <w:r w:rsidR="005F62B4" w:rsidRPr="00A0423C">
        <w:rPr>
          <w:color w:val="000000"/>
          <w:sz w:val="28"/>
          <w:szCs w:val="28"/>
        </w:rPr>
        <w:t>Ал</w:t>
      </w:r>
      <w:r w:rsidR="00AE37B0">
        <w:rPr>
          <w:color w:val="000000"/>
          <w:sz w:val="28"/>
          <w:szCs w:val="28"/>
        </w:rPr>
        <w:t xml:space="preserve">ания от </w:t>
      </w:r>
      <w:r w:rsidR="005F62B4" w:rsidRPr="00A0423C">
        <w:rPr>
          <w:color w:val="000000"/>
          <w:sz w:val="28"/>
          <w:szCs w:val="28"/>
        </w:rPr>
        <w:t>15</w:t>
      </w:r>
      <w:r w:rsidR="006B1AE0">
        <w:rPr>
          <w:color w:val="000000"/>
          <w:sz w:val="28"/>
          <w:szCs w:val="28"/>
        </w:rPr>
        <w:t xml:space="preserve"> июня </w:t>
      </w:r>
      <w:r w:rsidR="005F62B4" w:rsidRPr="00A0423C">
        <w:rPr>
          <w:color w:val="000000"/>
          <w:sz w:val="28"/>
          <w:szCs w:val="28"/>
        </w:rPr>
        <w:t>2009 г</w:t>
      </w:r>
      <w:r w:rsidR="008A5721">
        <w:rPr>
          <w:color w:val="000000"/>
          <w:sz w:val="28"/>
          <w:szCs w:val="28"/>
        </w:rPr>
        <w:t>ода</w:t>
      </w:r>
      <w:r w:rsidR="005F62B4" w:rsidRPr="00A0423C">
        <w:rPr>
          <w:color w:val="000000"/>
          <w:sz w:val="28"/>
          <w:szCs w:val="28"/>
        </w:rPr>
        <w:t xml:space="preserve"> № 16 </w:t>
      </w:r>
      <w:r w:rsidR="001650D1">
        <w:rPr>
          <w:color w:val="000000"/>
          <w:sz w:val="28"/>
          <w:szCs w:val="28"/>
        </w:rPr>
        <w:t>–</w:t>
      </w:r>
      <w:r w:rsidR="005F62B4" w:rsidRPr="00A0423C">
        <w:rPr>
          <w:color w:val="000000"/>
          <w:sz w:val="28"/>
          <w:szCs w:val="28"/>
        </w:rPr>
        <w:t xml:space="preserve"> Р</w:t>
      </w:r>
      <w:r w:rsidR="001650D1">
        <w:rPr>
          <w:color w:val="000000"/>
          <w:sz w:val="28"/>
          <w:szCs w:val="28"/>
        </w:rPr>
        <w:t>е</w:t>
      </w:r>
      <w:r w:rsidR="008A5721">
        <w:rPr>
          <w:color w:val="000000"/>
          <w:sz w:val="28"/>
          <w:szCs w:val="28"/>
        </w:rPr>
        <w:t xml:space="preserve">спубликанский </w:t>
      </w:r>
      <w:r w:rsidR="005F62B4" w:rsidRPr="00A0423C">
        <w:rPr>
          <w:color w:val="000000"/>
          <w:sz w:val="28"/>
          <w:szCs w:val="28"/>
        </w:rPr>
        <w:t>З</w:t>
      </w:r>
      <w:r w:rsidR="001650D1">
        <w:rPr>
          <w:color w:val="000000"/>
          <w:sz w:val="28"/>
          <w:szCs w:val="28"/>
        </w:rPr>
        <w:t xml:space="preserve">акон </w:t>
      </w:r>
      <w:r w:rsidR="005F62B4" w:rsidRPr="00A0423C">
        <w:rPr>
          <w:color w:val="000000"/>
          <w:sz w:val="28"/>
          <w:szCs w:val="28"/>
        </w:rPr>
        <w:t>«О противодействии коррупции в Рес</w:t>
      </w:r>
      <w:r w:rsidR="006B1AE0">
        <w:rPr>
          <w:color w:val="000000"/>
          <w:sz w:val="28"/>
          <w:szCs w:val="28"/>
        </w:rPr>
        <w:t>публике Северная Осетия-Алания»</w:t>
      </w:r>
    </w:p>
    <w:p w:rsidR="005F62B4" w:rsidRPr="00A0423C" w:rsidRDefault="005F62B4" w:rsidP="00B4419A">
      <w:pPr>
        <w:spacing w:line="276" w:lineRule="auto"/>
        <w:rPr>
          <w:color w:val="000000"/>
          <w:sz w:val="28"/>
          <w:szCs w:val="28"/>
        </w:rPr>
      </w:pPr>
    </w:p>
    <w:p w:rsidR="005F62B4" w:rsidRPr="00A0423C" w:rsidRDefault="009634FD" w:rsidP="00B4419A">
      <w:pP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5F62B4" w:rsidRPr="00A0423C">
        <w:rPr>
          <w:color w:val="000000"/>
          <w:sz w:val="28"/>
          <w:szCs w:val="28"/>
        </w:rPr>
        <w:t>остановляю:</w:t>
      </w:r>
    </w:p>
    <w:p w:rsidR="005F62B4" w:rsidRPr="00A0423C" w:rsidRDefault="005F62B4" w:rsidP="00B4419A">
      <w:pPr>
        <w:spacing w:line="276" w:lineRule="auto"/>
        <w:jc w:val="center"/>
        <w:rPr>
          <w:color w:val="000000"/>
          <w:sz w:val="28"/>
          <w:szCs w:val="28"/>
        </w:rPr>
      </w:pPr>
    </w:p>
    <w:p w:rsidR="005F62B4" w:rsidRPr="00A0423C" w:rsidRDefault="005F62B4" w:rsidP="00B4419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0423C">
        <w:rPr>
          <w:color w:val="000000"/>
          <w:sz w:val="28"/>
          <w:szCs w:val="28"/>
        </w:rPr>
        <w:t xml:space="preserve">1. Утвердить </w:t>
      </w:r>
      <w:r w:rsidRPr="00A0423C">
        <w:rPr>
          <w:bCs/>
          <w:color w:val="000000"/>
          <w:sz w:val="28"/>
          <w:szCs w:val="28"/>
        </w:rPr>
        <w:t xml:space="preserve">Положение </w:t>
      </w:r>
      <w:r w:rsidRPr="00A0423C">
        <w:rPr>
          <w:sz w:val="28"/>
          <w:szCs w:val="28"/>
        </w:rPr>
        <w:t xml:space="preserve">  </w:t>
      </w:r>
      <w:r w:rsidRPr="00A0423C">
        <w:rPr>
          <w:bCs/>
          <w:color w:val="000000"/>
          <w:sz w:val="28"/>
          <w:szCs w:val="28"/>
        </w:rPr>
        <w:t>о</w:t>
      </w:r>
      <w:r w:rsidRPr="00A0423C">
        <w:rPr>
          <w:bCs/>
          <w:color w:val="000000"/>
          <w:sz w:val="28"/>
          <w:szCs w:val="28"/>
        </w:rPr>
        <w:tab/>
        <w:t>порядке проведения антикоррупционной экспертизы муниципальных  нормативных правовых актов и проектов муниципальных нормативных правовых актов в администрации местного самоуправления муниципального образования Дигорский район</w:t>
      </w:r>
      <w:r w:rsidR="00EF5C4B">
        <w:rPr>
          <w:bCs/>
          <w:color w:val="000000"/>
          <w:sz w:val="28"/>
          <w:szCs w:val="28"/>
        </w:rPr>
        <w:t xml:space="preserve"> согласно приложениям 1 и 2</w:t>
      </w:r>
      <w:r w:rsidRPr="00A0423C">
        <w:rPr>
          <w:bCs/>
          <w:color w:val="000000"/>
          <w:sz w:val="28"/>
          <w:szCs w:val="28"/>
        </w:rPr>
        <w:t>.</w:t>
      </w:r>
    </w:p>
    <w:p w:rsidR="005F62B4" w:rsidRPr="00A0423C" w:rsidRDefault="006B1AE0" w:rsidP="00B4419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2. </w:t>
      </w:r>
      <w:r w:rsidR="005F62B4" w:rsidRPr="00A0423C">
        <w:rPr>
          <w:color w:val="000000"/>
          <w:sz w:val="28"/>
          <w:szCs w:val="28"/>
        </w:rPr>
        <w:t xml:space="preserve">Постановление </w:t>
      </w:r>
      <w:r>
        <w:rPr>
          <w:color w:val="000000"/>
          <w:sz w:val="28"/>
          <w:szCs w:val="28"/>
        </w:rPr>
        <w:t>г</w:t>
      </w:r>
      <w:r w:rsidR="005F62B4" w:rsidRPr="00A0423C">
        <w:rPr>
          <w:color w:val="000000"/>
          <w:sz w:val="28"/>
          <w:szCs w:val="28"/>
        </w:rPr>
        <w:t>лавы  администрации местного самоуправления  муниципального  образования  Дигорский  район   от 2</w:t>
      </w:r>
      <w:r w:rsidR="00A0423C">
        <w:rPr>
          <w:color w:val="000000"/>
          <w:sz w:val="28"/>
          <w:szCs w:val="28"/>
        </w:rPr>
        <w:t>5</w:t>
      </w:r>
      <w:r w:rsidR="00002439">
        <w:rPr>
          <w:color w:val="000000"/>
          <w:sz w:val="28"/>
          <w:szCs w:val="28"/>
        </w:rPr>
        <w:t xml:space="preserve"> января </w:t>
      </w:r>
      <w:r w:rsidR="005F62B4" w:rsidRPr="00A0423C">
        <w:rPr>
          <w:color w:val="000000"/>
          <w:sz w:val="28"/>
          <w:szCs w:val="28"/>
        </w:rPr>
        <w:t>20</w:t>
      </w:r>
      <w:r w:rsidR="00A0423C">
        <w:rPr>
          <w:color w:val="000000"/>
          <w:sz w:val="28"/>
          <w:szCs w:val="28"/>
        </w:rPr>
        <w:t>21</w:t>
      </w:r>
      <w:r w:rsidR="00002439">
        <w:rPr>
          <w:color w:val="000000"/>
          <w:sz w:val="28"/>
          <w:szCs w:val="28"/>
        </w:rPr>
        <w:t xml:space="preserve"> года</w:t>
      </w:r>
      <w:r w:rsidR="005F62B4" w:rsidRPr="00A0423C">
        <w:rPr>
          <w:color w:val="000000"/>
          <w:sz w:val="28"/>
          <w:szCs w:val="28"/>
        </w:rPr>
        <w:t xml:space="preserve"> № </w:t>
      </w:r>
      <w:r w:rsidR="00EF5C4B">
        <w:rPr>
          <w:color w:val="000000"/>
          <w:sz w:val="28"/>
          <w:szCs w:val="28"/>
        </w:rPr>
        <w:t>47</w:t>
      </w:r>
      <w:proofErr w:type="gramStart"/>
      <w:r w:rsidR="00002439">
        <w:rPr>
          <w:color w:val="000000"/>
          <w:sz w:val="28"/>
          <w:szCs w:val="28"/>
        </w:rPr>
        <w:t xml:space="preserve"> </w:t>
      </w:r>
      <w:r w:rsidR="00EF5C4B">
        <w:rPr>
          <w:color w:val="000000"/>
          <w:sz w:val="28"/>
          <w:szCs w:val="28"/>
        </w:rPr>
        <w:t>А</w:t>
      </w:r>
      <w:proofErr w:type="gramEnd"/>
      <w:r w:rsidR="00532ABB" w:rsidRPr="00A0423C">
        <w:rPr>
          <w:color w:val="000000"/>
          <w:sz w:val="28"/>
          <w:szCs w:val="28"/>
        </w:rPr>
        <w:t xml:space="preserve"> </w:t>
      </w:r>
      <w:r w:rsidR="00532ABB" w:rsidRPr="00A0423C">
        <w:rPr>
          <w:sz w:val="28"/>
          <w:szCs w:val="28"/>
        </w:rPr>
        <w:t>«</w:t>
      </w:r>
      <w:r w:rsidR="005F62B4" w:rsidRPr="00A0423C">
        <w:rPr>
          <w:sz w:val="28"/>
          <w:szCs w:val="28"/>
        </w:rPr>
        <w:t>Об утверждении</w:t>
      </w:r>
      <w:r w:rsidR="00D765FE">
        <w:rPr>
          <w:sz w:val="28"/>
          <w:szCs w:val="28"/>
        </w:rPr>
        <w:t xml:space="preserve"> </w:t>
      </w:r>
      <w:r w:rsidR="00D765FE">
        <w:rPr>
          <w:bCs/>
          <w:color w:val="000000"/>
          <w:sz w:val="28"/>
          <w:szCs w:val="28"/>
        </w:rPr>
        <w:t xml:space="preserve">Положения о </w:t>
      </w:r>
      <w:r w:rsidR="005F62B4" w:rsidRPr="00A0423C">
        <w:rPr>
          <w:bCs/>
          <w:color w:val="000000"/>
          <w:sz w:val="28"/>
          <w:szCs w:val="28"/>
        </w:rPr>
        <w:t>порядке проведения антикоррупционной экспертизы муниципальных  нормативных правовых актов и проектов муниципальных нормативных правовых актов в администрации местного самоуправления муниципальн</w:t>
      </w:r>
      <w:r w:rsidR="00532ABB" w:rsidRPr="00A0423C">
        <w:rPr>
          <w:bCs/>
          <w:color w:val="000000"/>
          <w:sz w:val="28"/>
          <w:szCs w:val="28"/>
        </w:rPr>
        <w:t>ого образования Дигорский район</w:t>
      </w:r>
      <w:r w:rsidR="005F62B4" w:rsidRPr="00A0423C">
        <w:rPr>
          <w:bCs/>
          <w:color w:val="000000"/>
          <w:sz w:val="28"/>
          <w:szCs w:val="28"/>
        </w:rPr>
        <w:t xml:space="preserve">» считать утратившим силу. </w:t>
      </w:r>
    </w:p>
    <w:p w:rsidR="005F62B4" w:rsidRPr="00A0423C" w:rsidRDefault="005F62B4" w:rsidP="00B4419A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A0423C">
        <w:rPr>
          <w:bCs/>
          <w:color w:val="000000"/>
          <w:sz w:val="28"/>
          <w:szCs w:val="28"/>
        </w:rPr>
        <w:t>3. Опубликовать настоящее  постановление на сайте  администрации местного самоуправления  Дигорский район в сети Интернет и обнарод</w:t>
      </w:r>
      <w:r w:rsidR="00D765FE">
        <w:rPr>
          <w:bCs/>
          <w:color w:val="000000"/>
          <w:sz w:val="28"/>
          <w:szCs w:val="28"/>
        </w:rPr>
        <w:t xml:space="preserve">овать на информационном стенде </w:t>
      </w:r>
      <w:r w:rsidRPr="00A0423C">
        <w:rPr>
          <w:bCs/>
          <w:color w:val="000000"/>
          <w:sz w:val="28"/>
          <w:szCs w:val="28"/>
        </w:rPr>
        <w:t>администрации местного самоуправления муниципального образования  Дигорский район.</w:t>
      </w:r>
    </w:p>
    <w:p w:rsidR="00EF5C4B" w:rsidRDefault="005F62B4" w:rsidP="00DD43DB">
      <w:pPr>
        <w:spacing w:line="276" w:lineRule="auto"/>
        <w:ind w:firstLine="709"/>
        <w:jc w:val="both"/>
        <w:rPr>
          <w:sz w:val="28"/>
          <w:szCs w:val="28"/>
        </w:rPr>
      </w:pPr>
      <w:r w:rsidRPr="00A0423C">
        <w:rPr>
          <w:bCs/>
          <w:color w:val="000000"/>
          <w:sz w:val="28"/>
          <w:szCs w:val="28"/>
        </w:rPr>
        <w:lastRenderedPageBreak/>
        <w:t xml:space="preserve">4. </w:t>
      </w:r>
      <w:proofErr w:type="gramStart"/>
      <w:r w:rsidRPr="00A0423C">
        <w:rPr>
          <w:bCs/>
          <w:color w:val="000000"/>
          <w:sz w:val="28"/>
          <w:szCs w:val="28"/>
        </w:rPr>
        <w:t>Контроль за</w:t>
      </w:r>
      <w:proofErr w:type="gramEnd"/>
      <w:r w:rsidRPr="00A0423C">
        <w:rPr>
          <w:bCs/>
          <w:color w:val="000000"/>
          <w:sz w:val="28"/>
          <w:szCs w:val="28"/>
        </w:rPr>
        <w:t xml:space="preserve">  исполнением  настоящего  постановления возложить на заместителя </w:t>
      </w:r>
      <w:r w:rsidR="006B1AE0">
        <w:rPr>
          <w:bCs/>
          <w:color w:val="000000"/>
          <w:sz w:val="28"/>
          <w:szCs w:val="28"/>
        </w:rPr>
        <w:t>г</w:t>
      </w:r>
      <w:r w:rsidRPr="00A0423C">
        <w:rPr>
          <w:bCs/>
          <w:color w:val="000000"/>
          <w:sz w:val="28"/>
          <w:szCs w:val="28"/>
        </w:rPr>
        <w:t xml:space="preserve">лавы администрации местного самоуправления  муниципального образования Дигорский район </w:t>
      </w:r>
      <w:r w:rsidR="00532ABB" w:rsidRPr="00A0423C">
        <w:rPr>
          <w:bCs/>
          <w:color w:val="000000"/>
          <w:sz w:val="28"/>
          <w:szCs w:val="28"/>
        </w:rPr>
        <w:t>Корнаева Т.</w:t>
      </w:r>
      <w:r w:rsidRPr="00A0423C">
        <w:rPr>
          <w:bCs/>
          <w:color w:val="000000"/>
          <w:sz w:val="28"/>
          <w:szCs w:val="28"/>
        </w:rPr>
        <w:t xml:space="preserve">А.      </w:t>
      </w:r>
    </w:p>
    <w:p w:rsidR="001650D1" w:rsidRDefault="001650D1" w:rsidP="00B4419A">
      <w:pPr>
        <w:tabs>
          <w:tab w:val="left" w:pos="6630"/>
        </w:tabs>
        <w:spacing w:line="276" w:lineRule="auto"/>
        <w:jc w:val="both"/>
        <w:rPr>
          <w:sz w:val="28"/>
          <w:szCs w:val="28"/>
        </w:rPr>
      </w:pPr>
    </w:p>
    <w:p w:rsidR="001650D1" w:rsidRDefault="001650D1" w:rsidP="00B4419A">
      <w:pPr>
        <w:tabs>
          <w:tab w:val="left" w:pos="6630"/>
        </w:tabs>
        <w:spacing w:line="276" w:lineRule="auto"/>
        <w:jc w:val="both"/>
        <w:rPr>
          <w:sz w:val="28"/>
          <w:szCs w:val="28"/>
        </w:rPr>
      </w:pPr>
    </w:p>
    <w:p w:rsidR="001650D1" w:rsidRDefault="001650D1" w:rsidP="00B4419A">
      <w:pPr>
        <w:tabs>
          <w:tab w:val="left" w:pos="6630"/>
        </w:tabs>
        <w:spacing w:line="276" w:lineRule="auto"/>
        <w:jc w:val="both"/>
        <w:rPr>
          <w:sz w:val="28"/>
          <w:szCs w:val="28"/>
        </w:rPr>
      </w:pPr>
    </w:p>
    <w:p w:rsidR="00532ABB" w:rsidRPr="00A0423C" w:rsidRDefault="005F62B4" w:rsidP="00B4419A">
      <w:pPr>
        <w:tabs>
          <w:tab w:val="left" w:pos="6630"/>
        </w:tabs>
        <w:spacing w:line="276" w:lineRule="auto"/>
        <w:jc w:val="both"/>
        <w:rPr>
          <w:sz w:val="28"/>
          <w:szCs w:val="28"/>
        </w:rPr>
      </w:pPr>
      <w:r w:rsidRPr="00A0423C">
        <w:rPr>
          <w:sz w:val="28"/>
          <w:szCs w:val="28"/>
        </w:rPr>
        <w:t xml:space="preserve">Глава администрации </w:t>
      </w:r>
      <w:r w:rsidR="00532ABB" w:rsidRPr="00A0423C">
        <w:rPr>
          <w:sz w:val="28"/>
          <w:szCs w:val="28"/>
        </w:rPr>
        <w:t xml:space="preserve">                                                                                     Р.С. Туккаев</w:t>
      </w:r>
      <w:r w:rsidRPr="00A0423C">
        <w:rPr>
          <w:sz w:val="28"/>
          <w:szCs w:val="28"/>
        </w:rPr>
        <w:t xml:space="preserve">    </w:t>
      </w: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EF5C4B" w:rsidRDefault="00EF5C4B" w:rsidP="001F1F93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B4419A" w:rsidRDefault="00B4419A" w:rsidP="00B4419A">
      <w:pPr>
        <w:tabs>
          <w:tab w:val="left" w:pos="6630"/>
        </w:tabs>
        <w:jc w:val="both"/>
        <w:rPr>
          <w:sz w:val="20"/>
          <w:szCs w:val="20"/>
        </w:rPr>
      </w:pPr>
    </w:p>
    <w:p w:rsidR="001F5086" w:rsidRDefault="001F5086" w:rsidP="001F5086">
      <w:pPr>
        <w:tabs>
          <w:tab w:val="left" w:pos="6630"/>
        </w:tabs>
        <w:jc w:val="both"/>
        <w:rPr>
          <w:sz w:val="20"/>
          <w:szCs w:val="20"/>
        </w:rPr>
      </w:pPr>
    </w:p>
    <w:p w:rsidR="008A5721" w:rsidRDefault="008A5721" w:rsidP="001F5086">
      <w:pPr>
        <w:tabs>
          <w:tab w:val="left" w:pos="6630"/>
        </w:tabs>
        <w:ind w:left="8496"/>
        <w:jc w:val="both"/>
        <w:rPr>
          <w:sz w:val="20"/>
          <w:szCs w:val="20"/>
        </w:rPr>
      </w:pPr>
    </w:p>
    <w:p w:rsidR="009B5527" w:rsidRDefault="009B5527" w:rsidP="009B5527">
      <w:pPr>
        <w:tabs>
          <w:tab w:val="left" w:pos="6630"/>
        </w:tabs>
        <w:jc w:val="both"/>
        <w:rPr>
          <w:sz w:val="20"/>
          <w:szCs w:val="20"/>
        </w:rPr>
      </w:pPr>
    </w:p>
    <w:p w:rsidR="009B5527" w:rsidRDefault="009B5527" w:rsidP="009B5527">
      <w:pPr>
        <w:tabs>
          <w:tab w:val="left" w:pos="6630"/>
        </w:tabs>
        <w:jc w:val="both"/>
        <w:rPr>
          <w:sz w:val="20"/>
          <w:szCs w:val="20"/>
        </w:rPr>
      </w:pPr>
    </w:p>
    <w:p w:rsidR="00532ABB" w:rsidRPr="00454971" w:rsidRDefault="00532ABB" w:rsidP="004C5353">
      <w:pPr>
        <w:tabs>
          <w:tab w:val="left" w:pos="6630"/>
        </w:tabs>
        <w:ind w:left="7788"/>
        <w:jc w:val="both"/>
        <w:rPr>
          <w:sz w:val="28"/>
          <w:szCs w:val="28"/>
        </w:rPr>
      </w:pPr>
      <w:r w:rsidRPr="00454971">
        <w:rPr>
          <w:sz w:val="20"/>
          <w:szCs w:val="20"/>
        </w:rPr>
        <w:lastRenderedPageBreak/>
        <w:t xml:space="preserve">Приложение № 1                                         </w:t>
      </w:r>
      <w:r w:rsidRPr="00454971">
        <w:rPr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Pr="00454971">
        <w:rPr>
          <w:sz w:val="20"/>
          <w:szCs w:val="20"/>
        </w:rPr>
        <w:t xml:space="preserve">         </w:t>
      </w:r>
    </w:p>
    <w:p w:rsidR="00532ABB" w:rsidRPr="00454971" w:rsidRDefault="00532ABB" w:rsidP="004C5353">
      <w:pPr>
        <w:tabs>
          <w:tab w:val="left" w:pos="709"/>
          <w:tab w:val="left" w:pos="7230"/>
          <w:tab w:val="left" w:pos="7575"/>
        </w:tabs>
        <w:ind w:left="7788"/>
        <w:rPr>
          <w:bCs/>
          <w:sz w:val="20"/>
          <w:szCs w:val="20"/>
        </w:rPr>
      </w:pPr>
      <w:r w:rsidRPr="00454971">
        <w:rPr>
          <w:sz w:val="20"/>
          <w:szCs w:val="20"/>
        </w:rPr>
        <w:t xml:space="preserve">к </w:t>
      </w:r>
      <w:r w:rsidR="00420223">
        <w:rPr>
          <w:sz w:val="20"/>
          <w:szCs w:val="20"/>
        </w:rPr>
        <w:t>п</w:t>
      </w:r>
      <w:r w:rsidRPr="00454971">
        <w:rPr>
          <w:sz w:val="20"/>
          <w:szCs w:val="20"/>
        </w:rPr>
        <w:t>остановлению</w:t>
      </w:r>
    </w:p>
    <w:p w:rsidR="00532ABB" w:rsidRPr="00454971" w:rsidRDefault="009B5527" w:rsidP="004C5353">
      <w:pPr>
        <w:tabs>
          <w:tab w:val="left" w:pos="709"/>
          <w:tab w:val="left" w:pos="7575"/>
        </w:tabs>
        <w:ind w:left="7788"/>
        <w:rPr>
          <w:bCs/>
          <w:sz w:val="20"/>
          <w:szCs w:val="20"/>
        </w:rPr>
      </w:pPr>
      <w:r>
        <w:rPr>
          <w:sz w:val="20"/>
          <w:szCs w:val="20"/>
        </w:rPr>
        <w:t xml:space="preserve">главы </w:t>
      </w:r>
      <w:r w:rsidR="00532ABB" w:rsidRPr="00454971">
        <w:rPr>
          <w:sz w:val="20"/>
          <w:szCs w:val="20"/>
        </w:rPr>
        <w:t xml:space="preserve">АМС МО </w:t>
      </w:r>
    </w:p>
    <w:p w:rsidR="00532ABB" w:rsidRPr="00454971" w:rsidRDefault="00532ABB" w:rsidP="004C5353">
      <w:pPr>
        <w:tabs>
          <w:tab w:val="left" w:pos="709"/>
          <w:tab w:val="left" w:pos="7575"/>
        </w:tabs>
        <w:ind w:left="7788"/>
        <w:rPr>
          <w:bCs/>
          <w:sz w:val="20"/>
          <w:szCs w:val="20"/>
        </w:rPr>
      </w:pPr>
      <w:r w:rsidRPr="00454971">
        <w:rPr>
          <w:sz w:val="20"/>
          <w:szCs w:val="20"/>
        </w:rPr>
        <w:t>Дигорский район</w:t>
      </w:r>
    </w:p>
    <w:p w:rsidR="00532ABB" w:rsidRPr="00454971" w:rsidRDefault="00532ABB" w:rsidP="004C5353">
      <w:pPr>
        <w:tabs>
          <w:tab w:val="left" w:pos="6855"/>
          <w:tab w:val="left" w:pos="7513"/>
          <w:tab w:val="right" w:pos="9355"/>
          <w:tab w:val="left" w:pos="12105"/>
        </w:tabs>
        <w:ind w:left="7788"/>
        <w:rPr>
          <w:bCs/>
          <w:sz w:val="20"/>
          <w:szCs w:val="20"/>
        </w:rPr>
      </w:pPr>
      <w:r w:rsidRPr="00454971">
        <w:rPr>
          <w:sz w:val="20"/>
          <w:szCs w:val="20"/>
        </w:rPr>
        <w:t>от _______</w:t>
      </w:r>
      <w:r w:rsidRPr="00454971">
        <w:rPr>
          <w:sz w:val="20"/>
          <w:szCs w:val="20"/>
        </w:rPr>
        <w:softHyphen/>
        <w:t>_</w:t>
      </w:r>
      <w:r w:rsidR="004C5353">
        <w:rPr>
          <w:sz w:val="20"/>
          <w:szCs w:val="20"/>
        </w:rPr>
        <w:t xml:space="preserve">2023 г. </w:t>
      </w:r>
      <w:r w:rsidRPr="00454971">
        <w:rPr>
          <w:sz w:val="20"/>
          <w:szCs w:val="20"/>
        </w:rPr>
        <w:softHyphen/>
        <w:t xml:space="preserve">№ </w:t>
      </w:r>
      <w:r w:rsidRPr="00454971">
        <w:rPr>
          <w:sz w:val="20"/>
          <w:szCs w:val="20"/>
        </w:rPr>
        <w:softHyphen/>
      </w:r>
      <w:r w:rsidRPr="00454971">
        <w:rPr>
          <w:sz w:val="20"/>
          <w:szCs w:val="20"/>
        </w:rPr>
        <w:softHyphen/>
      </w:r>
      <w:r w:rsidRPr="00454971">
        <w:rPr>
          <w:sz w:val="20"/>
          <w:szCs w:val="20"/>
        </w:rPr>
        <w:softHyphen/>
      </w:r>
      <w:r w:rsidRPr="00454971">
        <w:rPr>
          <w:sz w:val="20"/>
          <w:szCs w:val="20"/>
        </w:rPr>
        <w:softHyphen/>
      </w:r>
      <w:r w:rsidRPr="00454971">
        <w:rPr>
          <w:sz w:val="20"/>
          <w:szCs w:val="20"/>
        </w:rPr>
        <w:softHyphen/>
      </w:r>
      <w:r w:rsidRPr="00454971">
        <w:rPr>
          <w:sz w:val="20"/>
          <w:szCs w:val="20"/>
        </w:rPr>
        <w:softHyphen/>
        <w:t xml:space="preserve">___                                                        </w:t>
      </w:r>
    </w:p>
    <w:p w:rsidR="005F62B4" w:rsidRPr="00AA24DF" w:rsidRDefault="005F62B4" w:rsidP="005F62B4">
      <w:pPr>
        <w:tabs>
          <w:tab w:val="left" w:pos="1522"/>
        </w:tabs>
        <w:jc w:val="right"/>
      </w:pPr>
      <w:r w:rsidRPr="00AA24DF">
        <w:tab/>
      </w:r>
    </w:p>
    <w:p w:rsidR="005F62B4" w:rsidRPr="00FF6EDE" w:rsidRDefault="005F62B4" w:rsidP="005F62B4">
      <w:pPr>
        <w:tabs>
          <w:tab w:val="left" w:pos="3532"/>
        </w:tabs>
        <w:rPr>
          <w:b/>
        </w:rPr>
      </w:pPr>
    </w:p>
    <w:p w:rsidR="005F62B4" w:rsidRPr="00FF6EDE" w:rsidRDefault="005F62B4" w:rsidP="005F62B4">
      <w:pPr>
        <w:jc w:val="center"/>
        <w:rPr>
          <w:b/>
          <w:sz w:val="28"/>
          <w:szCs w:val="28"/>
        </w:rPr>
      </w:pPr>
      <w:r w:rsidRPr="00FF6EDE">
        <w:rPr>
          <w:b/>
          <w:color w:val="000000"/>
          <w:sz w:val="28"/>
          <w:szCs w:val="28"/>
        </w:rPr>
        <w:t>Положение</w:t>
      </w:r>
    </w:p>
    <w:p w:rsidR="005F62B4" w:rsidRPr="00FF6EDE" w:rsidRDefault="00A0423C" w:rsidP="005F62B4">
      <w:pPr>
        <w:jc w:val="center"/>
        <w:rPr>
          <w:b/>
          <w:color w:val="000000"/>
          <w:sz w:val="28"/>
          <w:szCs w:val="28"/>
        </w:rPr>
      </w:pPr>
      <w:r w:rsidRPr="00FF6EDE">
        <w:rPr>
          <w:b/>
          <w:color w:val="000000"/>
          <w:sz w:val="28"/>
          <w:szCs w:val="28"/>
        </w:rPr>
        <w:t xml:space="preserve">о </w:t>
      </w:r>
      <w:r w:rsidR="005F62B4" w:rsidRPr="00FF6EDE">
        <w:rPr>
          <w:b/>
          <w:color w:val="000000"/>
          <w:sz w:val="28"/>
          <w:szCs w:val="28"/>
        </w:rPr>
        <w:t>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местного самоуправления муниципальног</w:t>
      </w:r>
      <w:r w:rsidRPr="00FF6EDE">
        <w:rPr>
          <w:b/>
          <w:color w:val="000000"/>
          <w:sz w:val="28"/>
          <w:szCs w:val="28"/>
        </w:rPr>
        <w:t>о образования  Дигорский район</w:t>
      </w:r>
    </w:p>
    <w:p w:rsidR="005F62B4" w:rsidRDefault="005F62B4" w:rsidP="005F62B4">
      <w:pPr>
        <w:jc w:val="center"/>
        <w:rPr>
          <w:color w:val="000000"/>
          <w:sz w:val="27"/>
          <w:szCs w:val="27"/>
        </w:rPr>
      </w:pPr>
    </w:p>
    <w:p w:rsidR="005F62B4" w:rsidRPr="00A0423C" w:rsidRDefault="005F62B4" w:rsidP="005F62B4">
      <w:pPr>
        <w:rPr>
          <w:color w:val="000000"/>
          <w:sz w:val="28"/>
          <w:szCs w:val="28"/>
        </w:rPr>
      </w:pPr>
    </w:p>
    <w:p w:rsidR="005F62B4" w:rsidRPr="00A0423C" w:rsidRDefault="005F62B4" w:rsidP="005F62B4">
      <w:pPr>
        <w:rPr>
          <w:b/>
          <w:color w:val="000000"/>
          <w:sz w:val="28"/>
          <w:szCs w:val="28"/>
        </w:rPr>
      </w:pPr>
      <w:r w:rsidRPr="00A0423C">
        <w:rPr>
          <w:color w:val="000000"/>
          <w:sz w:val="28"/>
          <w:szCs w:val="28"/>
        </w:rPr>
        <w:t xml:space="preserve">                                                      </w:t>
      </w:r>
      <w:r w:rsidR="00A0423C" w:rsidRPr="00A0423C">
        <w:rPr>
          <w:color w:val="000000"/>
          <w:sz w:val="28"/>
          <w:szCs w:val="28"/>
        </w:rPr>
        <w:t xml:space="preserve">1. </w:t>
      </w:r>
      <w:r w:rsidRPr="00A0423C">
        <w:rPr>
          <w:b/>
          <w:color w:val="000000"/>
          <w:sz w:val="28"/>
          <w:szCs w:val="28"/>
        </w:rPr>
        <w:t>Общие положения</w:t>
      </w:r>
    </w:p>
    <w:p w:rsidR="005F62B4" w:rsidRPr="00A0423C" w:rsidRDefault="005F62B4" w:rsidP="005F62B4">
      <w:pPr>
        <w:rPr>
          <w:color w:val="000000"/>
          <w:sz w:val="28"/>
          <w:szCs w:val="28"/>
        </w:rPr>
      </w:pPr>
    </w:p>
    <w:p w:rsidR="005F62B4" w:rsidRPr="00A0423C" w:rsidRDefault="005F62B4" w:rsidP="00B4419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0423C">
        <w:rPr>
          <w:color w:val="000000"/>
          <w:sz w:val="28"/>
          <w:szCs w:val="28"/>
        </w:rPr>
        <w:t>1.1</w:t>
      </w:r>
      <w:r w:rsidR="00A0423C" w:rsidRPr="00A0423C">
        <w:rPr>
          <w:color w:val="000000"/>
          <w:sz w:val="28"/>
          <w:szCs w:val="28"/>
        </w:rPr>
        <w:t>.</w:t>
      </w:r>
      <w:r w:rsidRPr="00A0423C">
        <w:rPr>
          <w:color w:val="000000"/>
          <w:sz w:val="28"/>
          <w:szCs w:val="28"/>
        </w:rPr>
        <w:t xml:space="preserve"> </w:t>
      </w:r>
      <w:proofErr w:type="gramStart"/>
      <w:r w:rsidRPr="00A0423C">
        <w:rPr>
          <w:color w:val="000000"/>
          <w:sz w:val="28"/>
          <w:szCs w:val="28"/>
        </w:rPr>
        <w:t>Настоящее Положение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местного самоуправления муниципального образования  Дигорский район  разработано в соответст</w:t>
      </w:r>
      <w:r w:rsidR="001F5086">
        <w:rPr>
          <w:color w:val="000000"/>
          <w:sz w:val="28"/>
          <w:szCs w:val="28"/>
        </w:rPr>
        <w:t>вии с Федеральным Законом от 17 июля</w:t>
      </w:r>
      <w:r w:rsidR="001F5086" w:rsidRPr="00A0423C">
        <w:rPr>
          <w:color w:val="000000"/>
          <w:sz w:val="28"/>
          <w:szCs w:val="28"/>
        </w:rPr>
        <w:t xml:space="preserve"> </w:t>
      </w:r>
      <w:r w:rsidRPr="00A0423C">
        <w:rPr>
          <w:color w:val="000000"/>
          <w:sz w:val="28"/>
          <w:szCs w:val="28"/>
        </w:rPr>
        <w:t>2009 года № 172</w:t>
      </w:r>
      <w:r w:rsidR="00E2543F">
        <w:rPr>
          <w:color w:val="000000"/>
          <w:sz w:val="28"/>
          <w:szCs w:val="28"/>
        </w:rPr>
        <w:t xml:space="preserve"> </w:t>
      </w:r>
      <w:r w:rsidRPr="00A0423C">
        <w:rPr>
          <w:color w:val="000000"/>
          <w:sz w:val="28"/>
          <w:szCs w:val="28"/>
        </w:rPr>
        <w:t>-</w:t>
      </w:r>
      <w:r w:rsidR="00E2543F">
        <w:rPr>
          <w:color w:val="000000"/>
          <w:sz w:val="28"/>
          <w:szCs w:val="28"/>
        </w:rPr>
        <w:t xml:space="preserve"> </w:t>
      </w:r>
      <w:r w:rsidR="00E66D12">
        <w:rPr>
          <w:sz w:val="28"/>
          <w:szCs w:val="28"/>
        </w:rPr>
        <w:t xml:space="preserve">Федеральный Закон </w:t>
      </w:r>
      <w:r w:rsidRPr="00A0423C">
        <w:rPr>
          <w:color w:val="000000"/>
          <w:sz w:val="28"/>
          <w:szCs w:val="28"/>
        </w:rPr>
        <w:t xml:space="preserve"> «Об антикоррупционной экспертизе нормативных правовых актов и проектов нормативных правовых актов» в целях предотвращения коррупционных проявлений путем организации деятельности по выявлению </w:t>
      </w:r>
      <w:proofErr w:type="spellStart"/>
      <w:r w:rsidRPr="00A0423C">
        <w:rPr>
          <w:color w:val="000000"/>
          <w:sz w:val="28"/>
          <w:szCs w:val="28"/>
        </w:rPr>
        <w:t>коррупциогенных</w:t>
      </w:r>
      <w:proofErr w:type="spellEnd"/>
      <w:proofErr w:type="gramEnd"/>
      <w:r w:rsidRPr="00A0423C">
        <w:rPr>
          <w:color w:val="000000"/>
          <w:sz w:val="28"/>
          <w:szCs w:val="28"/>
        </w:rPr>
        <w:t xml:space="preserve"> факторов в муниципальных нормативных правовых актах и проектах муниципальных нормативных правовых актах и их последующему устранению.</w:t>
      </w:r>
    </w:p>
    <w:p w:rsidR="005F62B4" w:rsidRPr="00A0423C" w:rsidRDefault="005F62B4" w:rsidP="00B4419A">
      <w:pPr>
        <w:spacing w:line="276" w:lineRule="auto"/>
        <w:ind w:firstLine="709"/>
        <w:jc w:val="both"/>
        <w:rPr>
          <w:sz w:val="28"/>
          <w:szCs w:val="28"/>
        </w:rPr>
      </w:pPr>
      <w:r w:rsidRPr="00A0423C">
        <w:rPr>
          <w:color w:val="000000"/>
          <w:sz w:val="28"/>
          <w:szCs w:val="28"/>
        </w:rPr>
        <w:t>В настоящем Положении используются следующие понятия:</w:t>
      </w:r>
    </w:p>
    <w:p w:rsidR="005F62B4" w:rsidRPr="00A0423C" w:rsidRDefault="00E2543F" w:rsidP="00B4419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2543F">
        <w:rPr>
          <w:bCs/>
          <w:color w:val="000000"/>
          <w:sz w:val="28"/>
          <w:szCs w:val="28"/>
        </w:rPr>
        <w:t>-</w:t>
      </w:r>
      <w:r>
        <w:rPr>
          <w:b/>
          <w:bCs/>
          <w:color w:val="000000"/>
          <w:sz w:val="28"/>
          <w:szCs w:val="28"/>
        </w:rPr>
        <w:t xml:space="preserve"> а</w:t>
      </w:r>
      <w:r w:rsidR="005F62B4" w:rsidRPr="00A0423C">
        <w:rPr>
          <w:b/>
          <w:bCs/>
          <w:color w:val="000000"/>
          <w:sz w:val="28"/>
          <w:szCs w:val="28"/>
        </w:rPr>
        <w:t xml:space="preserve">нтикоррупционная экспертиза </w:t>
      </w:r>
      <w:r w:rsidR="005F62B4" w:rsidRPr="00A0423C">
        <w:rPr>
          <w:color w:val="000000"/>
          <w:sz w:val="28"/>
          <w:szCs w:val="28"/>
        </w:rPr>
        <w:t xml:space="preserve">- экспертиза нормативных правовых актов (проектов нормативных правовых актов) администрации местного самоуправления муниципального образования  Дигорский район в целях выявления в них </w:t>
      </w:r>
      <w:proofErr w:type="spellStart"/>
      <w:r w:rsidR="005F62B4" w:rsidRPr="00A0423C">
        <w:rPr>
          <w:color w:val="000000"/>
          <w:sz w:val="28"/>
          <w:szCs w:val="28"/>
        </w:rPr>
        <w:t>коррупциогенных</w:t>
      </w:r>
      <w:proofErr w:type="spellEnd"/>
      <w:r w:rsidR="005F62B4" w:rsidRPr="00A0423C">
        <w:rPr>
          <w:color w:val="000000"/>
          <w:sz w:val="28"/>
          <w:szCs w:val="28"/>
        </w:rPr>
        <w:t xml:space="preserve"> факторов и их последующего устранения;</w:t>
      </w:r>
    </w:p>
    <w:p w:rsidR="005F62B4" w:rsidRPr="00A0423C" w:rsidRDefault="005F62B4" w:rsidP="00B4419A">
      <w:pPr>
        <w:spacing w:line="276" w:lineRule="auto"/>
        <w:ind w:firstLine="709"/>
        <w:jc w:val="both"/>
        <w:rPr>
          <w:sz w:val="28"/>
          <w:szCs w:val="28"/>
        </w:rPr>
      </w:pPr>
      <w:r w:rsidRPr="00A0423C">
        <w:rPr>
          <w:b/>
          <w:bCs/>
          <w:color w:val="000000"/>
          <w:sz w:val="28"/>
          <w:szCs w:val="28"/>
        </w:rPr>
        <w:t xml:space="preserve"> </w:t>
      </w:r>
      <w:r w:rsidR="00E2543F" w:rsidRPr="00E2543F">
        <w:rPr>
          <w:bCs/>
          <w:color w:val="000000"/>
          <w:sz w:val="28"/>
          <w:szCs w:val="28"/>
        </w:rPr>
        <w:t>-</w:t>
      </w:r>
      <w:r w:rsidR="00E2543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2543F">
        <w:rPr>
          <w:b/>
          <w:bCs/>
          <w:color w:val="000000"/>
          <w:sz w:val="28"/>
          <w:szCs w:val="28"/>
        </w:rPr>
        <w:t>к</w:t>
      </w:r>
      <w:r w:rsidRPr="00A0423C">
        <w:rPr>
          <w:b/>
          <w:bCs/>
          <w:color w:val="000000"/>
          <w:sz w:val="28"/>
          <w:szCs w:val="28"/>
        </w:rPr>
        <w:t>оррупциогенные</w:t>
      </w:r>
      <w:proofErr w:type="spellEnd"/>
      <w:r w:rsidRPr="00A0423C">
        <w:rPr>
          <w:b/>
          <w:bCs/>
          <w:color w:val="000000"/>
          <w:sz w:val="28"/>
          <w:szCs w:val="28"/>
        </w:rPr>
        <w:t xml:space="preserve"> факторы </w:t>
      </w:r>
      <w:r w:rsidRPr="00A0423C">
        <w:rPr>
          <w:color w:val="000000"/>
          <w:sz w:val="28"/>
          <w:szCs w:val="28"/>
        </w:rPr>
        <w:t xml:space="preserve">- положения нормативных правовых актов (проектов нормативных правовых актов), устанавливающие для </w:t>
      </w:r>
      <w:proofErr w:type="spellStart"/>
      <w:r w:rsidRPr="00A0423C">
        <w:rPr>
          <w:color w:val="000000"/>
          <w:sz w:val="28"/>
          <w:szCs w:val="28"/>
        </w:rPr>
        <w:t>правоприменителя</w:t>
      </w:r>
      <w:proofErr w:type="spellEnd"/>
      <w:r w:rsidRPr="00A0423C">
        <w:rPr>
          <w:color w:val="000000"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5F62B4" w:rsidRPr="00A0423C" w:rsidRDefault="005F62B4" w:rsidP="00B4419A">
      <w:pPr>
        <w:spacing w:line="276" w:lineRule="auto"/>
        <w:ind w:firstLine="709"/>
        <w:jc w:val="both"/>
        <w:rPr>
          <w:sz w:val="28"/>
          <w:szCs w:val="28"/>
        </w:rPr>
      </w:pPr>
      <w:r w:rsidRPr="00A0423C">
        <w:rPr>
          <w:sz w:val="28"/>
          <w:szCs w:val="28"/>
        </w:rPr>
        <w:t xml:space="preserve">1.2. </w:t>
      </w:r>
      <w:r w:rsidRPr="00A0423C">
        <w:rPr>
          <w:color w:val="000000"/>
          <w:sz w:val="28"/>
          <w:szCs w:val="28"/>
        </w:rPr>
        <w:t>Антикоррупционной экспертизе подлежат муниципальные нормативные правовые акты (далее - действующий правовой акт) и проекты муниципальных нормативных правовых актов (далее - проект правового акта).</w:t>
      </w:r>
    </w:p>
    <w:p w:rsidR="009B5527" w:rsidRDefault="005F62B4" w:rsidP="009B5527">
      <w:pPr>
        <w:spacing w:line="276" w:lineRule="auto"/>
        <w:ind w:firstLine="709"/>
        <w:jc w:val="both"/>
        <w:rPr>
          <w:sz w:val="28"/>
          <w:szCs w:val="28"/>
        </w:rPr>
      </w:pPr>
      <w:r w:rsidRPr="00A0423C">
        <w:rPr>
          <w:color w:val="000000"/>
          <w:sz w:val="28"/>
          <w:szCs w:val="28"/>
        </w:rPr>
        <w:t>Антикоррупционная экспертиза нормативных правовых актов, признанных утратившими силу, не проводится.</w:t>
      </w:r>
    </w:p>
    <w:p w:rsidR="005F62B4" w:rsidRPr="00A0423C" w:rsidRDefault="005F62B4" w:rsidP="009B5527">
      <w:pPr>
        <w:spacing w:line="276" w:lineRule="auto"/>
        <w:ind w:firstLine="709"/>
        <w:jc w:val="both"/>
        <w:rPr>
          <w:sz w:val="28"/>
          <w:szCs w:val="28"/>
        </w:rPr>
      </w:pPr>
      <w:r w:rsidRPr="00A0423C">
        <w:rPr>
          <w:color w:val="000000"/>
          <w:sz w:val="28"/>
          <w:szCs w:val="28"/>
        </w:rPr>
        <w:lastRenderedPageBreak/>
        <w:t>1.3. 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5F62B4" w:rsidRPr="00A0423C" w:rsidRDefault="005F62B4" w:rsidP="00B4419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0423C">
        <w:rPr>
          <w:color w:val="000000"/>
          <w:sz w:val="28"/>
          <w:szCs w:val="28"/>
        </w:rPr>
        <w:t>1)</w:t>
      </w:r>
      <w:r w:rsidR="00A0423C" w:rsidRPr="00A0423C">
        <w:rPr>
          <w:color w:val="000000"/>
          <w:sz w:val="28"/>
          <w:szCs w:val="28"/>
        </w:rPr>
        <w:t xml:space="preserve"> </w:t>
      </w:r>
      <w:r w:rsidRPr="00A0423C">
        <w:rPr>
          <w:color w:val="000000"/>
          <w:sz w:val="28"/>
          <w:szCs w:val="28"/>
        </w:rPr>
        <w:t>обязанность проведения антикоррупционной экспертизы проектов нормативных правовых актов;</w:t>
      </w:r>
    </w:p>
    <w:p w:rsidR="005F62B4" w:rsidRPr="00A0423C" w:rsidRDefault="005F62B4" w:rsidP="00B4419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0423C">
        <w:rPr>
          <w:color w:val="000000"/>
          <w:sz w:val="28"/>
          <w:szCs w:val="28"/>
        </w:rPr>
        <w:t>2)</w:t>
      </w:r>
      <w:r w:rsidR="00A0423C" w:rsidRPr="00A0423C">
        <w:rPr>
          <w:color w:val="000000"/>
          <w:sz w:val="28"/>
          <w:szCs w:val="28"/>
        </w:rPr>
        <w:t xml:space="preserve"> </w:t>
      </w:r>
      <w:r w:rsidRPr="00A0423C">
        <w:rPr>
          <w:color w:val="000000"/>
          <w:sz w:val="28"/>
          <w:szCs w:val="28"/>
        </w:rPr>
        <w:t>оценка</w:t>
      </w:r>
      <w:r w:rsidRPr="00A0423C">
        <w:rPr>
          <w:color w:val="000000"/>
          <w:sz w:val="28"/>
          <w:szCs w:val="28"/>
        </w:rPr>
        <w:tab/>
        <w:t>но</w:t>
      </w:r>
      <w:r w:rsidR="00E2543F">
        <w:rPr>
          <w:color w:val="000000"/>
          <w:sz w:val="28"/>
          <w:szCs w:val="28"/>
        </w:rPr>
        <w:t>рмативного правового акта (</w:t>
      </w:r>
      <w:r w:rsidRPr="00A0423C">
        <w:rPr>
          <w:color w:val="000000"/>
          <w:sz w:val="28"/>
          <w:szCs w:val="28"/>
        </w:rPr>
        <w:t>проекта нормативного правового акта) во взаимосвязи с другими нормативными правовыми актами;</w:t>
      </w:r>
    </w:p>
    <w:p w:rsidR="005F62B4" w:rsidRPr="00A0423C" w:rsidRDefault="005F62B4" w:rsidP="00B4419A">
      <w:pPr>
        <w:spacing w:line="276" w:lineRule="auto"/>
        <w:ind w:firstLine="709"/>
        <w:jc w:val="both"/>
        <w:rPr>
          <w:sz w:val="28"/>
          <w:szCs w:val="28"/>
        </w:rPr>
      </w:pPr>
      <w:r w:rsidRPr="00A0423C">
        <w:rPr>
          <w:color w:val="000000"/>
          <w:sz w:val="28"/>
          <w:szCs w:val="28"/>
        </w:rPr>
        <w:t>3)</w:t>
      </w:r>
      <w:r w:rsidR="00A0423C" w:rsidRPr="00A0423C">
        <w:rPr>
          <w:color w:val="000000"/>
          <w:sz w:val="28"/>
          <w:szCs w:val="28"/>
        </w:rPr>
        <w:t xml:space="preserve"> о</w:t>
      </w:r>
      <w:r w:rsidRPr="00A0423C">
        <w:rPr>
          <w:color w:val="000000"/>
          <w:sz w:val="28"/>
          <w:szCs w:val="28"/>
        </w:rPr>
        <w:t xml:space="preserve">боснованность, объективность и </w:t>
      </w:r>
      <w:proofErr w:type="spellStart"/>
      <w:r w:rsidRPr="00A0423C">
        <w:rPr>
          <w:color w:val="000000"/>
          <w:sz w:val="28"/>
          <w:szCs w:val="28"/>
        </w:rPr>
        <w:t>проверяемость</w:t>
      </w:r>
      <w:proofErr w:type="spellEnd"/>
      <w:r w:rsidRPr="00A0423C">
        <w:rPr>
          <w:color w:val="000000"/>
          <w:sz w:val="28"/>
          <w:szCs w:val="28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5F62B4" w:rsidRPr="00A0423C" w:rsidRDefault="005F62B4" w:rsidP="00B4419A">
      <w:pPr>
        <w:spacing w:line="276" w:lineRule="auto"/>
        <w:ind w:firstLine="709"/>
        <w:jc w:val="both"/>
        <w:rPr>
          <w:sz w:val="28"/>
          <w:szCs w:val="28"/>
        </w:rPr>
      </w:pPr>
      <w:r w:rsidRPr="00A0423C">
        <w:rPr>
          <w:color w:val="000000"/>
          <w:sz w:val="28"/>
          <w:szCs w:val="28"/>
        </w:rPr>
        <w:t>4) компетентность лиц, проводимых антикоррупционную экспертизу нормативных правовых актов (проектов нормативных правовых актов);</w:t>
      </w:r>
    </w:p>
    <w:p w:rsidR="005F62B4" w:rsidRPr="00A0423C" w:rsidRDefault="005F62B4" w:rsidP="00B4419A">
      <w:pPr>
        <w:spacing w:line="276" w:lineRule="auto"/>
        <w:ind w:firstLine="709"/>
        <w:jc w:val="both"/>
        <w:rPr>
          <w:sz w:val="28"/>
          <w:szCs w:val="28"/>
        </w:rPr>
      </w:pPr>
      <w:r w:rsidRPr="00A0423C">
        <w:rPr>
          <w:color w:val="000000"/>
          <w:sz w:val="28"/>
          <w:szCs w:val="28"/>
        </w:rPr>
        <w:t xml:space="preserve">5) </w:t>
      </w:r>
      <w:r w:rsidR="00A0423C" w:rsidRPr="00A0423C">
        <w:rPr>
          <w:color w:val="000000"/>
          <w:sz w:val="28"/>
          <w:szCs w:val="28"/>
        </w:rPr>
        <w:t>с</w:t>
      </w:r>
      <w:r w:rsidRPr="00A0423C">
        <w:rPr>
          <w:color w:val="000000"/>
          <w:sz w:val="28"/>
          <w:szCs w:val="28"/>
        </w:rPr>
        <w:t>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</w:t>
      </w:r>
      <w:r w:rsidR="00E2543F">
        <w:rPr>
          <w:color w:val="000000"/>
          <w:sz w:val="28"/>
          <w:szCs w:val="28"/>
        </w:rPr>
        <w:t>я, а также их должностных лиц (</w:t>
      </w:r>
      <w:r w:rsidRPr="00A0423C">
        <w:rPr>
          <w:color w:val="000000"/>
          <w:sz w:val="28"/>
          <w:szCs w:val="28"/>
        </w:rPr>
        <w:t>далее - органы, организации, их должностные лица) с институтами гражданского общества при проведении антикоррупционной эксперти</w:t>
      </w:r>
      <w:r w:rsidR="00E2543F">
        <w:rPr>
          <w:color w:val="000000"/>
          <w:sz w:val="28"/>
          <w:szCs w:val="28"/>
        </w:rPr>
        <w:t>зы нормативных правовых актов (</w:t>
      </w:r>
      <w:r w:rsidRPr="00A0423C">
        <w:rPr>
          <w:color w:val="000000"/>
          <w:sz w:val="28"/>
          <w:szCs w:val="28"/>
        </w:rPr>
        <w:t>проектов нормативных правовых актов).</w:t>
      </w:r>
    </w:p>
    <w:p w:rsidR="005F62B4" w:rsidRPr="00A0423C" w:rsidRDefault="005F62B4" w:rsidP="00B4419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0423C">
        <w:rPr>
          <w:color w:val="000000"/>
          <w:sz w:val="28"/>
          <w:szCs w:val="28"/>
        </w:rPr>
        <w:t xml:space="preserve">1.4. Антикоррупционная экспертиза действующих правовых актов и проектов правовых актов проводится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</w:t>
      </w:r>
      <w:r w:rsidR="009634FD">
        <w:rPr>
          <w:color w:val="000000"/>
          <w:sz w:val="28"/>
          <w:szCs w:val="28"/>
        </w:rPr>
        <w:t>№</w:t>
      </w:r>
      <w:r w:rsidRPr="00A0423C">
        <w:rPr>
          <w:color w:val="000000"/>
          <w:sz w:val="28"/>
          <w:szCs w:val="28"/>
        </w:rPr>
        <w:t xml:space="preserve"> 96 </w:t>
      </w:r>
      <w:r w:rsidR="00E2543F">
        <w:rPr>
          <w:color w:val="000000"/>
          <w:sz w:val="28"/>
          <w:szCs w:val="28"/>
        </w:rPr>
        <w:t>«</w:t>
      </w:r>
      <w:r w:rsidRPr="00A0423C">
        <w:rPr>
          <w:color w:val="000000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E2543F">
        <w:rPr>
          <w:color w:val="000000"/>
          <w:sz w:val="28"/>
          <w:szCs w:val="28"/>
        </w:rPr>
        <w:t>»</w:t>
      </w:r>
      <w:r w:rsidRPr="00A0423C">
        <w:rPr>
          <w:color w:val="000000"/>
          <w:sz w:val="28"/>
          <w:szCs w:val="28"/>
        </w:rPr>
        <w:t xml:space="preserve"> (далее </w:t>
      </w:r>
      <w:r w:rsidR="009634FD">
        <w:rPr>
          <w:color w:val="000000"/>
          <w:sz w:val="28"/>
          <w:szCs w:val="28"/>
        </w:rPr>
        <w:t>-</w:t>
      </w:r>
      <w:r w:rsidRPr="00A0423C">
        <w:rPr>
          <w:color w:val="000000"/>
          <w:sz w:val="28"/>
          <w:szCs w:val="28"/>
        </w:rPr>
        <w:t xml:space="preserve"> Методика).</w:t>
      </w:r>
    </w:p>
    <w:p w:rsidR="00A0423C" w:rsidRPr="00A0423C" w:rsidRDefault="00A0423C" w:rsidP="00B4419A">
      <w:pPr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5F62B4" w:rsidRPr="00A0423C" w:rsidRDefault="005F62B4" w:rsidP="00B4419A">
      <w:pPr>
        <w:spacing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A0423C">
        <w:rPr>
          <w:b/>
          <w:bCs/>
          <w:color w:val="000000"/>
          <w:sz w:val="28"/>
          <w:szCs w:val="28"/>
        </w:rPr>
        <w:t>2.</w:t>
      </w:r>
      <w:r w:rsidR="00A0423C" w:rsidRPr="00A0423C">
        <w:rPr>
          <w:b/>
          <w:bCs/>
          <w:color w:val="000000"/>
          <w:sz w:val="28"/>
          <w:szCs w:val="28"/>
        </w:rPr>
        <w:t xml:space="preserve"> </w:t>
      </w:r>
      <w:r w:rsidRPr="00A0423C">
        <w:rPr>
          <w:b/>
          <w:bCs/>
          <w:color w:val="000000"/>
          <w:sz w:val="28"/>
          <w:szCs w:val="28"/>
        </w:rPr>
        <w:t>Антикоррупционная экспертиза проектов муниципальных нормативных правовых актов</w:t>
      </w:r>
    </w:p>
    <w:p w:rsidR="00A0423C" w:rsidRPr="00A0423C" w:rsidRDefault="00A0423C" w:rsidP="00B4419A">
      <w:pPr>
        <w:spacing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5F62B4" w:rsidRPr="00A0423C" w:rsidRDefault="005F62B4" w:rsidP="00B4419A">
      <w:pPr>
        <w:numPr>
          <w:ilvl w:val="1"/>
          <w:numId w:val="12"/>
        </w:num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0423C">
        <w:rPr>
          <w:color w:val="000000"/>
          <w:sz w:val="28"/>
          <w:szCs w:val="28"/>
        </w:rPr>
        <w:t>Проект правового акта подлежит антикоррупционной экспертизе на стадии согласования (визирования).</w:t>
      </w:r>
    </w:p>
    <w:p w:rsidR="005F62B4" w:rsidRPr="00A0423C" w:rsidRDefault="005F62B4" w:rsidP="00B4419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0423C">
        <w:rPr>
          <w:color w:val="000000"/>
          <w:sz w:val="28"/>
          <w:szCs w:val="28"/>
        </w:rPr>
        <w:t xml:space="preserve">2.2. При подготовке проекта правового акта разработчиком проводится первичный анализ на </w:t>
      </w:r>
      <w:proofErr w:type="spellStart"/>
      <w:r w:rsidRPr="00A0423C">
        <w:rPr>
          <w:color w:val="000000"/>
          <w:sz w:val="28"/>
          <w:szCs w:val="28"/>
        </w:rPr>
        <w:t>коррупциогенность</w:t>
      </w:r>
      <w:proofErr w:type="spellEnd"/>
      <w:r w:rsidRPr="00A0423C">
        <w:rPr>
          <w:color w:val="000000"/>
          <w:sz w:val="28"/>
          <w:szCs w:val="28"/>
        </w:rPr>
        <w:t xml:space="preserve"> проекта правового акта в соответствии с Методикой. При проведении первичного анализа текста документа на </w:t>
      </w:r>
      <w:proofErr w:type="spellStart"/>
      <w:r w:rsidRPr="00A0423C">
        <w:rPr>
          <w:color w:val="000000"/>
          <w:sz w:val="28"/>
          <w:szCs w:val="28"/>
        </w:rPr>
        <w:t>коррупциогенность</w:t>
      </w:r>
      <w:proofErr w:type="spellEnd"/>
      <w:r w:rsidRPr="00A0423C">
        <w:rPr>
          <w:color w:val="000000"/>
          <w:sz w:val="28"/>
          <w:szCs w:val="28"/>
        </w:rPr>
        <w:t xml:space="preserve"> выявляются и устраняются </w:t>
      </w:r>
      <w:proofErr w:type="spellStart"/>
      <w:r w:rsidRPr="00A0423C">
        <w:rPr>
          <w:color w:val="000000"/>
          <w:sz w:val="28"/>
          <w:szCs w:val="28"/>
        </w:rPr>
        <w:t>коррупциогенные</w:t>
      </w:r>
      <w:proofErr w:type="spellEnd"/>
      <w:r w:rsidRPr="00A0423C">
        <w:rPr>
          <w:color w:val="000000"/>
          <w:sz w:val="28"/>
          <w:szCs w:val="28"/>
        </w:rPr>
        <w:t xml:space="preserve"> факторы</w:t>
      </w:r>
      <w:r w:rsidR="001F5086">
        <w:rPr>
          <w:color w:val="000000"/>
          <w:sz w:val="28"/>
          <w:szCs w:val="28"/>
        </w:rPr>
        <w:t>.</w:t>
      </w:r>
      <w:r w:rsidRPr="00A0423C">
        <w:rPr>
          <w:color w:val="000000"/>
          <w:sz w:val="28"/>
          <w:szCs w:val="28"/>
        </w:rPr>
        <w:t xml:space="preserve"> </w:t>
      </w:r>
    </w:p>
    <w:p w:rsidR="005F62B4" w:rsidRPr="00A0423C" w:rsidRDefault="005F62B4" w:rsidP="009B5527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0423C">
        <w:rPr>
          <w:color w:val="000000"/>
          <w:sz w:val="28"/>
          <w:szCs w:val="28"/>
        </w:rPr>
        <w:t>2.3. Проект правового акта представляется</w:t>
      </w:r>
      <w:r w:rsidRPr="00A0423C">
        <w:rPr>
          <w:color w:val="000000"/>
          <w:sz w:val="28"/>
          <w:szCs w:val="28"/>
        </w:rPr>
        <w:tab/>
        <w:t>разработчиком на согласование (визирование) всем заинтересованным</w:t>
      </w:r>
      <w:r w:rsidRPr="00A0423C">
        <w:rPr>
          <w:color w:val="000000"/>
          <w:sz w:val="28"/>
          <w:szCs w:val="28"/>
        </w:rPr>
        <w:tab/>
        <w:t>специалистам администрации местного самоуправления муниципального образования  Дигорский район. Регламентом</w:t>
      </w:r>
      <w:r w:rsidR="009B5527">
        <w:rPr>
          <w:color w:val="000000"/>
          <w:sz w:val="28"/>
          <w:szCs w:val="28"/>
        </w:rPr>
        <w:t xml:space="preserve"> </w:t>
      </w:r>
      <w:r w:rsidRPr="00A0423C">
        <w:rPr>
          <w:color w:val="000000"/>
          <w:sz w:val="28"/>
          <w:szCs w:val="28"/>
        </w:rPr>
        <w:t>работы администрации местного самоуправления муниципального образования  Дигорский район.</w:t>
      </w:r>
    </w:p>
    <w:p w:rsidR="005F62B4" w:rsidRPr="00A0423C" w:rsidRDefault="005F62B4" w:rsidP="00B4419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0423C">
        <w:rPr>
          <w:color w:val="000000"/>
          <w:sz w:val="28"/>
          <w:szCs w:val="28"/>
        </w:rPr>
        <w:t xml:space="preserve">2.4. Проект, завизированный всеми заинтересованными специалистами администрации местного самоуправления муниципального образования  Дигорский </w:t>
      </w:r>
      <w:r w:rsidRPr="00A0423C">
        <w:rPr>
          <w:color w:val="000000"/>
          <w:sz w:val="28"/>
          <w:szCs w:val="28"/>
        </w:rPr>
        <w:lastRenderedPageBreak/>
        <w:t xml:space="preserve">район, направляется разработчиком проекта </w:t>
      </w:r>
      <w:r w:rsidR="00E66D12">
        <w:rPr>
          <w:color w:val="000000"/>
          <w:sz w:val="28"/>
          <w:szCs w:val="28"/>
        </w:rPr>
        <w:t>в прокуратуру Дигорского района</w:t>
      </w:r>
      <w:r w:rsidRPr="00A0423C">
        <w:rPr>
          <w:color w:val="000000"/>
          <w:sz w:val="28"/>
          <w:szCs w:val="28"/>
        </w:rPr>
        <w:t xml:space="preserve"> для проведения правовой и антикоррупционной экспертизы проекта.</w:t>
      </w:r>
    </w:p>
    <w:p w:rsidR="005F62B4" w:rsidRPr="00A0423C" w:rsidRDefault="005F62B4" w:rsidP="001F508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0423C">
        <w:rPr>
          <w:color w:val="000000"/>
          <w:sz w:val="28"/>
          <w:szCs w:val="28"/>
        </w:rPr>
        <w:t xml:space="preserve">2.5. По результатам проведенной антикоррупционной экспертизы проекта правового акта и при выявлении </w:t>
      </w:r>
      <w:proofErr w:type="spellStart"/>
      <w:r w:rsidRPr="00A0423C">
        <w:rPr>
          <w:color w:val="000000"/>
          <w:sz w:val="28"/>
          <w:szCs w:val="28"/>
        </w:rPr>
        <w:t>коррупциогенных</w:t>
      </w:r>
      <w:proofErr w:type="spellEnd"/>
      <w:r w:rsidRPr="00A0423C">
        <w:rPr>
          <w:color w:val="000000"/>
          <w:sz w:val="28"/>
          <w:szCs w:val="28"/>
        </w:rPr>
        <w:t xml:space="preserve"> факторов составляется экспертное заключение, в котором отражаются указанные факторы, по форме в соответствии с приложением к настоящему Положению.</w:t>
      </w:r>
      <w:r w:rsidR="001F5086">
        <w:rPr>
          <w:color w:val="000000"/>
          <w:sz w:val="28"/>
          <w:szCs w:val="28"/>
        </w:rPr>
        <w:t xml:space="preserve"> </w:t>
      </w:r>
      <w:r w:rsidRPr="00A0423C">
        <w:rPr>
          <w:color w:val="000000"/>
          <w:sz w:val="28"/>
          <w:szCs w:val="28"/>
        </w:rPr>
        <w:t>В случае</w:t>
      </w:r>
      <w:proofErr w:type="gramStart"/>
      <w:r w:rsidR="001F5086">
        <w:rPr>
          <w:color w:val="000000"/>
          <w:sz w:val="28"/>
          <w:szCs w:val="28"/>
        </w:rPr>
        <w:t>,</w:t>
      </w:r>
      <w:proofErr w:type="gramEnd"/>
      <w:r w:rsidRPr="00A0423C">
        <w:rPr>
          <w:color w:val="000000"/>
          <w:sz w:val="28"/>
          <w:szCs w:val="28"/>
        </w:rPr>
        <w:t xml:space="preserve"> если при проведении антикоррупционной экспертизы проектов правовых актов коррупционных факторов не выявлено, визирование проекта осуществляется без составления экспертного заключения.</w:t>
      </w:r>
    </w:p>
    <w:p w:rsidR="005F62B4" w:rsidRPr="00A0423C" w:rsidRDefault="005F62B4" w:rsidP="00B4419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0423C">
        <w:rPr>
          <w:color w:val="000000"/>
          <w:sz w:val="28"/>
          <w:szCs w:val="28"/>
        </w:rPr>
        <w:t>2.6. В случае</w:t>
      </w:r>
      <w:proofErr w:type="gramStart"/>
      <w:r w:rsidR="001F5086">
        <w:rPr>
          <w:color w:val="000000"/>
          <w:sz w:val="28"/>
          <w:szCs w:val="28"/>
        </w:rPr>
        <w:t>,</w:t>
      </w:r>
      <w:proofErr w:type="gramEnd"/>
      <w:r w:rsidRPr="00A0423C">
        <w:rPr>
          <w:color w:val="000000"/>
          <w:sz w:val="28"/>
          <w:szCs w:val="28"/>
        </w:rPr>
        <w:t xml:space="preserve"> если для подготовки экспертного заключения имеется необходимость анализа иных правовых актов, используемых при разработке проекта правового акта </w:t>
      </w:r>
      <w:r w:rsidR="00E2543F">
        <w:rPr>
          <w:color w:val="000000"/>
          <w:sz w:val="28"/>
          <w:szCs w:val="28"/>
        </w:rPr>
        <w:t>з</w:t>
      </w:r>
      <w:r w:rsidRPr="00A0423C">
        <w:rPr>
          <w:color w:val="000000"/>
          <w:sz w:val="28"/>
          <w:szCs w:val="28"/>
        </w:rPr>
        <w:t>аместитель Главы администрации местного самоуправления муниципального образования  Дигорский район, осуществляющий антикоррупционную экспертизу, вправе запросить у разработчика проекта дополнительные материалы или информацию.</w:t>
      </w:r>
    </w:p>
    <w:p w:rsidR="005F62B4" w:rsidRPr="001F5086" w:rsidRDefault="005F62B4" w:rsidP="001F508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0423C">
        <w:rPr>
          <w:color w:val="000000"/>
          <w:sz w:val="28"/>
          <w:szCs w:val="28"/>
        </w:rPr>
        <w:t>2.7. Заключение вместе с проектом правового акта направляется разработчику проекта правового акта для исключения из него положений, способствующих созданию условий для проявления коррупции.</w:t>
      </w:r>
      <w:r w:rsidR="001F5086">
        <w:rPr>
          <w:color w:val="000000"/>
          <w:sz w:val="28"/>
          <w:szCs w:val="28"/>
        </w:rPr>
        <w:t xml:space="preserve"> </w:t>
      </w:r>
      <w:r w:rsidRPr="00A0423C">
        <w:rPr>
          <w:color w:val="000000"/>
          <w:sz w:val="28"/>
          <w:szCs w:val="28"/>
        </w:rPr>
        <w:t xml:space="preserve">Положения проекта правового акта, способствующие созданию условий для проявления коррупции, выявленные при проведении экспертизы на </w:t>
      </w:r>
      <w:proofErr w:type="spellStart"/>
      <w:r w:rsidRPr="00A0423C">
        <w:rPr>
          <w:color w:val="000000"/>
          <w:sz w:val="28"/>
          <w:szCs w:val="28"/>
        </w:rPr>
        <w:t>коррупциогенность</w:t>
      </w:r>
      <w:proofErr w:type="spellEnd"/>
      <w:r w:rsidRPr="00A0423C">
        <w:rPr>
          <w:color w:val="000000"/>
          <w:sz w:val="28"/>
          <w:szCs w:val="28"/>
        </w:rPr>
        <w:t>, устраняются на стадии доработки проекта акта разработчиком проекта правового акта.</w:t>
      </w:r>
      <w:r w:rsidR="001F5086">
        <w:rPr>
          <w:color w:val="000000"/>
          <w:sz w:val="28"/>
          <w:szCs w:val="28"/>
        </w:rPr>
        <w:t xml:space="preserve"> </w:t>
      </w:r>
      <w:r w:rsidRPr="00A0423C">
        <w:rPr>
          <w:color w:val="000000"/>
          <w:sz w:val="28"/>
          <w:szCs w:val="28"/>
        </w:rPr>
        <w:t xml:space="preserve">Все выявленные в ходе проведения антикоррупционной экспертизы </w:t>
      </w:r>
      <w:proofErr w:type="spellStart"/>
      <w:r w:rsidRPr="00A0423C">
        <w:rPr>
          <w:color w:val="000000"/>
          <w:sz w:val="28"/>
          <w:szCs w:val="28"/>
        </w:rPr>
        <w:t>коррупциогенные</w:t>
      </w:r>
      <w:proofErr w:type="spellEnd"/>
      <w:r w:rsidRPr="00A0423C">
        <w:rPr>
          <w:color w:val="000000"/>
          <w:sz w:val="28"/>
          <w:szCs w:val="28"/>
        </w:rPr>
        <w:t xml:space="preserve"> факторы должны быть устранены из проекта правового акта к моменту его принятия.</w:t>
      </w:r>
    </w:p>
    <w:p w:rsidR="00A0423C" w:rsidRPr="00A0423C" w:rsidRDefault="005F62B4" w:rsidP="00B4419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0423C">
        <w:rPr>
          <w:color w:val="000000"/>
          <w:sz w:val="28"/>
          <w:szCs w:val="28"/>
        </w:rPr>
        <w:t xml:space="preserve">2.8. Разработчик правового акта направляет копию проекта правового акта для изучения на предмет наличия </w:t>
      </w:r>
      <w:proofErr w:type="spellStart"/>
      <w:r w:rsidRPr="00A0423C">
        <w:rPr>
          <w:color w:val="000000"/>
          <w:sz w:val="28"/>
          <w:szCs w:val="28"/>
        </w:rPr>
        <w:t>коррупциогенных</w:t>
      </w:r>
      <w:proofErr w:type="spellEnd"/>
      <w:r w:rsidRPr="00A0423C">
        <w:rPr>
          <w:color w:val="000000"/>
          <w:sz w:val="28"/>
          <w:szCs w:val="28"/>
        </w:rPr>
        <w:t xml:space="preserve"> факторов в </w:t>
      </w:r>
      <w:r w:rsidR="00E2543F">
        <w:rPr>
          <w:color w:val="000000"/>
          <w:sz w:val="28"/>
          <w:szCs w:val="28"/>
        </w:rPr>
        <w:t>п</w:t>
      </w:r>
      <w:r w:rsidRPr="00A0423C">
        <w:rPr>
          <w:color w:val="000000"/>
          <w:sz w:val="28"/>
          <w:szCs w:val="28"/>
        </w:rPr>
        <w:t>рокуратуру Дигорского района.</w:t>
      </w:r>
    </w:p>
    <w:p w:rsidR="00A0423C" w:rsidRPr="00A0423C" w:rsidRDefault="00A0423C" w:rsidP="00B4419A">
      <w:pPr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5F62B4" w:rsidRPr="00A0423C" w:rsidRDefault="005F62B4" w:rsidP="00B4419A">
      <w:pPr>
        <w:spacing w:line="276" w:lineRule="auto"/>
        <w:ind w:firstLine="709"/>
        <w:jc w:val="center"/>
        <w:rPr>
          <w:color w:val="000000"/>
          <w:sz w:val="28"/>
          <w:szCs w:val="28"/>
        </w:rPr>
      </w:pPr>
      <w:r w:rsidRPr="00A0423C">
        <w:rPr>
          <w:b/>
          <w:bCs/>
          <w:color w:val="000000"/>
          <w:sz w:val="28"/>
          <w:szCs w:val="28"/>
        </w:rPr>
        <w:t>3. Антикоррупционная экспертиза действующих правовых актов</w:t>
      </w:r>
    </w:p>
    <w:p w:rsidR="00A0423C" w:rsidRPr="00A0423C" w:rsidRDefault="00A0423C" w:rsidP="00B4419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5F62B4" w:rsidRPr="00A0423C" w:rsidRDefault="005F62B4" w:rsidP="00B4419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0423C">
        <w:rPr>
          <w:color w:val="000000"/>
          <w:sz w:val="28"/>
          <w:szCs w:val="28"/>
        </w:rPr>
        <w:t>3.1. Действующие правовые акты подлежат антикоррупционной экспертизе.</w:t>
      </w:r>
    </w:p>
    <w:p w:rsidR="005F62B4" w:rsidRPr="00A0423C" w:rsidRDefault="005F62B4" w:rsidP="00B4419A">
      <w:pPr>
        <w:tabs>
          <w:tab w:val="left" w:pos="3990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A0423C">
        <w:rPr>
          <w:color w:val="000000"/>
          <w:sz w:val="28"/>
          <w:szCs w:val="28"/>
        </w:rPr>
        <w:t xml:space="preserve">3.2. Антикоррупционная экспертиза действующих правовых актов проводится заместителем </w:t>
      </w:r>
      <w:r w:rsidR="00E66D12">
        <w:rPr>
          <w:color w:val="000000"/>
          <w:sz w:val="28"/>
          <w:szCs w:val="28"/>
        </w:rPr>
        <w:t>г</w:t>
      </w:r>
      <w:r w:rsidRPr="00A0423C">
        <w:rPr>
          <w:color w:val="000000"/>
          <w:sz w:val="28"/>
          <w:szCs w:val="28"/>
        </w:rPr>
        <w:t>лавы администрации местного самоуправления муниципального образования  Дигорский район, а также на основании:</w:t>
      </w:r>
    </w:p>
    <w:p w:rsidR="005F62B4" w:rsidRPr="00A0423C" w:rsidRDefault="005F62B4" w:rsidP="00B4419A">
      <w:pPr>
        <w:tabs>
          <w:tab w:val="left" w:pos="3990"/>
        </w:tabs>
        <w:spacing w:line="276" w:lineRule="auto"/>
        <w:ind w:firstLine="709"/>
        <w:jc w:val="both"/>
        <w:rPr>
          <w:b/>
          <w:sz w:val="28"/>
          <w:szCs w:val="28"/>
        </w:rPr>
      </w:pPr>
      <w:proofErr w:type="gramStart"/>
      <w:r w:rsidRPr="00A0423C">
        <w:rPr>
          <w:color w:val="000000"/>
          <w:sz w:val="28"/>
          <w:szCs w:val="28"/>
        </w:rPr>
        <w:t xml:space="preserve">- информации об их возможной </w:t>
      </w:r>
      <w:proofErr w:type="spellStart"/>
      <w:r w:rsidRPr="00A0423C">
        <w:rPr>
          <w:color w:val="000000"/>
          <w:sz w:val="28"/>
          <w:szCs w:val="28"/>
        </w:rPr>
        <w:t>коррупциогенности</w:t>
      </w:r>
      <w:proofErr w:type="spellEnd"/>
      <w:r w:rsidRPr="00A0423C">
        <w:rPr>
          <w:color w:val="000000"/>
          <w:sz w:val="28"/>
          <w:szCs w:val="28"/>
        </w:rPr>
        <w:t xml:space="preserve">, получаемой по результатам анализа практики их </w:t>
      </w:r>
      <w:proofErr w:type="spellStart"/>
      <w:r w:rsidRPr="00A0423C">
        <w:rPr>
          <w:color w:val="000000"/>
          <w:sz w:val="28"/>
          <w:szCs w:val="28"/>
        </w:rPr>
        <w:t>правоприменения</w:t>
      </w:r>
      <w:proofErr w:type="spellEnd"/>
      <w:r w:rsidRPr="00A0423C">
        <w:rPr>
          <w:color w:val="000000"/>
          <w:sz w:val="28"/>
          <w:szCs w:val="28"/>
        </w:rPr>
        <w:t>, обращений граждан и организаций (учреждений), требований органов прокуратуры и предписаний иных контролирующих и надзорных органов</w:t>
      </w:r>
      <w:r w:rsidR="00B4419A">
        <w:rPr>
          <w:color w:val="000000"/>
          <w:sz w:val="28"/>
          <w:szCs w:val="28"/>
        </w:rPr>
        <w:t>.</w:t>
      </w:r>
      <w:proofErr w:type="gramEnd"/>
    </w:p>
    <w:p w:rsidR="005F62B4" w:rsidRPr="00A0423C" w:rsidRDefault="005F62B4" w:rsidP="00B4419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0423C">
        <w:rPr>
          <w:color w:val="000000"/>
          <w:sz w:val="28"/>
          <w:szCs w:val="28"/>
        </w:rPr>
        <w:t>3.3. Срок проведения антикоррупционной экспертизы правовых актов определяется в соответствующем поручении и не может быть менее 15 рабочих дней.</w:t>
      </w:r>
    </w:p>
    <w:p w:rsidR="005F62B4" w:rsidRPr="00A0423C" w:rsidRDefault="005F62B4" w:rsidP="00B4419A">
      <w:pPr>
        <w:tabs>
          <w:tab w:val="left" w:pos="3532"/>
        </w:tabs>
        <w:spacing w:line="276" w:lineRule="auto"/>
        <w:ind w:firstLine="709"/>
        <w:jc w:val="both"/>
        <w:rPr>
          <w:sz w:val="28"/>
          <w:szCs w:val="28"/>
        </w:rPr>
      </w:pPr>
      <w:r w:rsidRPr="00A0423C">
        <w:rPr>
          <w:color w:val="000000"/>
          <w:sz w:val="28"/>
          <w:szCs w:val="28"/>
        </w:rPr>
        <w:lastRenderedPageBreak/>
        <w:t>3.4. Результаты антикоррупционной экспертизы действующего правового акта оформляются в виде заключения. В заключении указываются выявленные в муниципальных нормативных правовых актах</w:t>
      </w:r>
      <w:r w:rsidRPr="00A0423C">
        <w:rPr>
          <w:sz w:val="28"/>
          <w:szCs w:val="28"/>
        </w:rPr>
        <w:t xml:space="preserve"> </w:t>
      </w:r>
      <w:proofErr w:type="spellStart"/>
      <w:r w:rsidRPr="00A0423C">
        <w:rPr>
          <w:color w:val="000000"/>
          <w:sz w:val="28"/>
          <w:szCs w:val="28"/>
        </w:rPr>
        <w:t>коррупциогенные</w:t>
      </w:r>
      <w:proofErr w:type="spellEnd"/>
      <w:r w:rsidRPr="00A0423C">
        <w:rPr>
          <w:color w:val="000000"/>
          <w:sz w:val="28"/>
          <w:szCs w:val="28"/>
        </w:rPr>
        <w:t xml:space="preserve"> факторы и способы их устранения либо выводы об их отсутствии.</w:t>
      </w:r>
    </w:p>
    <w:p w:rsidR="005F62B4" w:rsidRPr="0027092D" w:rsidRDefault="005F62B4" w:rsidP="001F5086">
      <w:pPr>
        <w:tabs>
          <w:tab w:val="left" w:pos="3532"/>
        </w:tabs>
        <w:spacing w:line="276" w:lineRule="auto"/>
        <w:ind w:firstLine="709"/>
        <w:jc w:val="both"/>
        <w:rPr>
          <w:sz w:val="28"/>
          <w:szCs w:val="28"/>
        </w:rPr>
      </w:pPr>
      <w:r w:rsidRPr="00A0423C">
        <w:rPr>
          <w:color w:val="000000"/>
          <w:sz w:val="28"/>
          <w:szCs w:val="28"/>
        </w:rPr>
        <w:t xml:space="preserve">3.5. </w:t>
      </w:r>
      <w:r w:rsidRPr="0027092D">
        <w:rPr>
          <w:sz w:val="28"/>
          <w:szCs w:val="28"/>
        </w:rPr>
        <w:t xml:space="preserve">В случае выявления в нормативных правовых актах </w:t>
      </w:r>
      <w:r w:rsidR="0027092D" w:rsidRPr="0027092D">
        <w:rPr>
          <w:sz w:val="28"/>
          <w:szCs w:val="28"/>
        </w:rPr>
        <w:t>администрации</w:t>
      </w:r>
      <w:r w:rsidRPr="0027092D">
        <w:rPr>
          <w:sz w:val="28"/>
          <w:szCs w:val="28"/>
        </w:rPr>
        <w:t xml:space="preserve"> местного самоуправления муниципального образования  Дигорский район </w:t>
      </w:r>
      <w:proofErr w:type="spellStart"/>
      <w:r w:rsidRPr="0027092D">
        <w:rPr>
          <w:sz w:val="28"/>
          <w:szCs w:val="28"/>
        </w:rPr>
        <w:t>коррупциогенных</w:t>
      </w:r>
      <w:proofErr w:type="spellEnd"/>
      <w:r w:rsidRPr="0027092D">
        <w:rPr>
          <w:sz w:val="28"/>
          <w:szCs w:val="28"/>
        </w:rPr>
        <w:t xml:space="preserve"> факторов </w:t>
      </w:r>
      <w:r w:rsidR="0027092D" w:rsidRPr="0027092D">
        <w:rPr>
          <w:sz w:val="28"/>
          <w:szCs w:val="28"/>
        </w:rPr>
        <w:t xml:space="preserve">юрист </w:t>
      </w:r>
      <w:r w:rsidR="005C2D9B" w:rsidRPr="0027092D">
        <w:rPr>
          <w:sz w:val="28"/>
          <w:szCs w:val="28"/>
        </w:rPr>
        <w:t xml:space="preserve">комиссии </w:t>
      </w:r>
      <w:r w:rsidRPr="0027092D">
        <w:rPr>
          <w:sz w:val="28"/>
          <w:szCs w:val="28"/>
        </w:rPr>
        <w:t>готовит заключение, в котором отражаются указанные факторы.</w:t>
      </w:r>
      <w:r w:rsidR="001F5086" w:rsidRPr="0027092D">
        <w:rPr>
          <w:sz w:val="28"/>
          <w:szCs w:val="28"/>
        </w:rPr>
        <w:t xml:space="preserve"> </w:t>
      </w:r>
      <w:r w:rsidRPr="0027092D">
        <w:rPr>
          <w:sz w:val="28"/>
          <w:szCs w:val="28"/>
        </w:rPr>
        <w:t xml:space="preserve">Указанное заключение направляется </w:t>
      </w:r>
      <w:r w:rsidR="001F5086" w:rsidRPr="0027092D">
        <w:rPr>
          <w:sz w:val="28"/>
          <w:szCs w:val="28"/>
        </w:rPr>
        <w:t>г</w:t>
      </w:r>
      <w:r w:rsidRPr="0027092D">
        <w:rPr>
          <w:sz w:val="28"/>
          <w:szCs w:val="28"/>
        </w:rPr>
        <w:t xml:space="preserve">лаве администрации местного самоуправления  муниципального образования Дигорский район для рассмотрения и принятия решения о признании </w:t>
      </w:r>
      <w:proofErr w:type="gramStart"/>
      <w:r w:rsidRPr="0027092D">
        <w:rPr>
          <w:sz w:val="28"/>
          <w:szCs w:val="28"/>
        </w:rPr>
        <w:t>утратившим</w:t>
      </w:r>
      <w:proofErr w:type="gramEnd"/>
      <w:r w:rsidRPr="0027092D">
        <w:rPr>
          <w:sz w:val="28"/>
          <w:szCs w:val="28"/>
        </w:rPr>
        <w:t xml:space="preserve"> силу (отмене) нормативного правового акта администрации местного самоуправления  муниципального образования Дигорский район или внесения в него соответствующих изменений.</w:t>
      </w:r>
    </w:p>
    <w:p w:rsidR="005F62B4" w:rsidRPr="00A0423C" w:rsidRDefault="005F62B4" w:rsidP="00B4419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0423C">
        <w:rPr>
          <w:color w:val="000000"/>
          <w:sz w:val="28"/>
          <w:szCs w:val="28"/>
        </w:rPr>
        <w:t xml:space="preserve">3.6. Подготовка проекта о признании утратившим силу (отмене) или внесении соответствующих изменений в нормативный правовой акт администрации местного самоуправления муниципального образования  Дигорский район, в результате проведения антикоррупционной экспертизы которого выявлены </w:t>
      </w:r>
      <w:proofErr w:type="spellStart"/>
      <w:r w:rsidRPr="00A0423C">
        <w:rPr>
          <w:color w:val="000000"/>
          <w:sz w:val="28"/>
          <w:szCs w:val="28"/>
        </w:rPr>
        <w:t>коррупциогенные</w:t>
      </w:r>
      <w:proofErr w:type="spellEnd"/>
      <w:r w:rsidRPr="00A0423C">
        <w:rPr>
          <w:color w:val="000000"/>
          <w:sz w:val="28"/>
          <w:szCs w:val="28"/>
        </w:rPr>
        <w:t xml:space="preserve"> факторы, осуществляется специалистом администрации местного самоуправления муниципального образования  Дигорский район, к компетенции которого относятся вопросы, регулируемые данным нормативным правовым актом.</w:t>
      </w:r>
    </w:p>
    <w:p w:rsidR="005F62B4" w:rsidRPr="00A0423C" w:rsidRDefault="005F62B4" w:rsidP="00B4419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0423C">
        <w:rPr>
          <w:color w:val="000000"/>
          <w:sz w:val="28"/>
          <w:szCs w:val="28"/>
        </w:rPr>
        <w:t xml:space="preserve">3.7. Проведение антикоррупционной экспертизы проекта изменений в нормативный правовой акт администрации местного самоуправления муниципального образования  Дигорский район, в результате проведения антикоррупционной экспертизы которого выявлены </w:t>
      </w:r>
      <w:proofErr w:type="spellStart"/>
      <w:r w:rsidRPr="00A0423C">
        <w:rPr>
          <w:color w:val="000000"/>
          <w:sz w:val="28"/>
          <w:szCs w:val="28"/>
        </w:rPr>
        <w:t>коррупциогенные</w:t>
      </w:r>
      <w:proofErr w:type="spellEnd"/>
      <w:r w:rsidRPr="00A0423C">
        <w:rPr>
          <w:color w:val="000000"/>
          <w:sz w:val="28"/>
          <w:szCs w:val="28"/>
        </w:rPr>
        <w:t xml:space="preserve"> факторы, осуществляется в соответствии с разделом 2 настоящего Положения.</w:t>
      </w:r>
    </w:p>
    <w:p w:rsidR="00A0423C" w:rsidRPr="00A0423C" w:rsidRDefault="00A0423C" w:rsidP="00B4419A">
      <w:pPr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5F62B4" w:rsidRPr="00A0423C" w:rsidRDefault="005F62B4" w:rsidP="00B4419A">
      <w:pPr>
        <w:spacing w:line="276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A0423C">
        <w:rPr>
          <w:b/>
          <w:bCs/>
          <w:color w:val="000000"/>
          <w:sz w:val="28"/>
          <w:szCs w:val="28"/>
        </w:rPr>
        <w:t>4</w:t>
      </w:r>
      <w:r w:rsidR="00A0423C" w:rsidRPr="00A0423C">
        <w:rPr>
          <w:b/>
          <w:bCs/>
          <w:color w:val="000000"/>
          <w:sz w:val="28"/>
          <w:szCs w:val="28"/>
        </w:rPr>
        <w:t>.</w:t>
      </w:r>
      <w:r w:rsidRPr="00A0423C">
        <w:rPr>
          <w:b/>
          <w:bCs/>
          <w:color w:val="000000"/>
          <w:sz w:val="28"/>
          <w:szCs w:val="28"/>
        </w:rPr>
        <w:t xml:space="preserve"> Независимая антикоррупционная экспертиза правовых </w:t>
      </w:r>
      <w:r w:rsidR="00A0423C" w:rsidRPr="00A0423C">
        <w:rPr>
          <w:b/>
          <w:bCs/>
          <w:color w:val="000000"/>
          <w:sz w:val="28"/>
          <w:szCs w:val="28"/>
        </w:rPr>
        <w:t>актов и проектов правовых актов</w:t>
      </w:r>
    </w:p>
    <w:p w:rsidR="00A0423C" w:rsidRPr="00A0423C" w:rsidRDefault="00A0423C" w:rsidP="00B4419A">
      <w:pPr>
        <w:spacing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0423C" w:rsidRPr="00A0423C" w:rsidRDefault="005F62B4" w:rsidP="00B4419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0423C">
        <w:rPr>
          <w:color w:val="000000"/>
          <w:sz w:val="28"/>
          <w:szCs w:val="28"/>
        </w:rPr>
        <w:t xml:space="preserve">4.1. </w:t>
      </w:r>
      <w:proofErr w:type="gramStart"/>
      <w:r w:rsidRPr="00A0423C">
        <w:rPr>
          <w:color w:val="000000"/>
          <w:sz w:val="28"/>
          <w:szCs w:val="28"/>
        </w:rPr>
        <w:t>Независимая антикоррупционная экспертиза проводится юридическими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актов, в соответствии с методикой в порядке, установленном Правилами проведения антикоррупционной экспертизы нормативных правовых актов и проектов нормативных правовых актов, утвержденными постановлением Правительс</w:t>
      </w:r>
      <w:r w:rsidR="00B4419A">
        <w:rPr>
          <w:color w:val="000000"/>
          <w:sz w:val="28"/>
          <w:szCs w:val="28"/>
        </w:rPr>
        <w:t>тва Российской Федерации № 96 (</w:t>
      </w:r>
      <w:r w:rsidRPr="00A0423C">
        <w:rPr>
          <w:color w:val="000000"/>
          <w:sz w:val="28"/>
          <w:szCs w:val="28"/>
        </w:rPr>
        <w:t>далее</w:t>
      </w:r>
      <w:r w:rsidR="00E2543F">
        <w:rPr>
          <w:color w:val="000000"/>
          <w:sz w:val="28"/>
          <w:szCs w:val="28"/>
        </w:rPr>
        <w:t xml:space="preserve"> </w:t>
      </w:r>
      <w:r w:rsidRPr="00A0423C">
        <w:rPr>
          <w:color w:val="000000"/>
          <w:sz w:val="28"/>
          <w:szCs w:val="28"/>
        </w:rPr>
        <w:t>- Правила).</w:t>
      </w:r>
      <w:proofErr w:type="gramEnd"/>
    </w:p>
    <w:p w:rsidR="005F62B4" w:rsidRPr="00A0423C" w:rsidRDefault="005F62B4" w:rsidP="00B4419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0423C">
        <w:rPr>
          <w:color w:val="000000"/>
          <w:sz w:val="28"/>
          <w:szCs w:val="28"/>
        </w:rPr>
        <w:t>4.2. В целях обеспечения возможности проведения независимой антикоррупционной экспертизы проектов нормативных правовых актов</w:t>
      </w:r>
      <w:r w:rsidR="00E2543F">
        <w:rPr>
          <w:color w:val="000000"/>
          <w:sz w:val="28"/>
          <w:szCs w:val="28"/>
        </w:rPr>
        <w:t xml:space="preserve"> </w:t>
      </w:r>
      <w:r w:rsidRPr="00A0423C">
        <w:rPr>
          <w:color w:val="000000"/>
          <w:sz w:val="28"/>
          <w:szCs w:val="28"/>
        </w:rPr>
        <w:t xml:space="preserve">- разработчик проекта нормативно правового акта, размещает проект на официальном </w:t>
      </w:r>
      <w:r w:rsidRPr="00A0423C">
        <w:rPr>
          <w:color w:val="000000"/>
          <w:sz w:val="28"/>
          <w:szCs w:val="28"/>
        </w:rPr>
        <w:lastRenderedPageBreak/>
        <w:t>сайте администрации местного самоуправления муниципального образования  Дигорский район. Вместе с текстом проекта нормативного правового акта размещается информация о датах начала и окончания приема заключений по результатам независимой антикоррупционной экспертизы, электронный адрес.</w:t>
      </w:r>
    </w:p>
    <w:p w:rsidR="009B5527" w:rsidRDefault="001F5086" w:rsidP="009B5527">
      <w:pPr>
        <w:tabs>
          <w:tab w:val="left" w:pos="3532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4.3. </w:t>
      </w:r>
      <w:r w:rsidR="005F62B4" w:rsidRPr="00A0423C">
        <w:rPr>
          <w:color w:val="000000"/>
          <w:sz w:val="28"/>
          <w:szCs w:val="28"/>
        </w:rPr>
        <w:t>Срок проведения независимой антикоррупционной</w:t>
      </w:r>
      <w:r w:rsidR="00E2543F">
        <w:rPr>
          <w:color w:val="000000"/>
          <w:sz w:val="28"/>
          <w:szCs w:val="28"/>
        </w:rPr>
        <w:t xml:space="preserve"> экспертизы проектов нормативно-</w:t>
      </w:r>
      <w:r w:rsidR="005F62B4" w:rsidRPr="00A0423C">
        <w:rPr>
          <w:color w:val="000000"/>
          <w:sz w:val="28"/>
          <w:szCs w:val="28"/>
        </w:rPr>
        <w:t>правовых актов составляет не менее 5 рабочих дней, проектов с резолюцией «Срочно» указанный срок составляет 3 рабочих дня.</w:t>
      </w:r>
      <w:r>
        <w:rPr>
          <w:sz w:val="28"/>
          <w:szCs w:val="28"/>
        </w:rPr>
        <w:t xml:space="preserve"> </w:t>
      </w:r>
      <w:r w:rsidR="005F62B4" w:rsidRPr="00A0423C">
        <w:rPr>
          <w:color w:val="000000"/>
          <w:sz w:val="28"/>
          <w:szCs w:val="28"/>
        </w:rPr>
        <w:t>Срок проведения независимой экспертизы, проекта административного регламента не может быть менее одного месяца со дня размещения проекта административного регламента на официальном сайте администрации местного самоуправления  муниципального образования Дигорский район.</w:t>
      </w:r>
    </w:p>
    <w:p w:rsidR="005F62B4" w:rsidRPr="009B5527" w:rsidRDefault="00B4419A" w:rsidP="009B5527">
      <w:pPr>
        <w:tabs>
          <w:tab w:val="left" w:pos="3532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1F508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="001F5086" w:rsidRPr="001F5086">
        <w:rPr>
          <w:color w:val="000000"/>
          <w:sz w:val="28"/>
          <w:szCs w:val="28"/>
        </w:rPr>
        <w:t>В заключении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коррупционные факторы и предложены способы их устранения.</w:t>
      </w:r>
      <w:r w:rsidR="001F5086">
        <w:rPr>
          <w:color w:val="000000"/>
          <w:sz w:val="28"/>
          <w:szCs w:val="28"/>
        </w:rPr>
        <w:t xml:space="preserve"> </w:t>
      </w:r>
      <w:r w:rsidR="005F62B4" w:rsidRPr="00A0423C">
        <w:rPr>
          <w:color w:val="000000"/>
          <w:sz w:val="28"/>
          <w:szCs w:val="28"/>
        </w:rPr>
        <w:t>Заключение, составленное по результатам независимой антикоррупционной экспертизы</w:t>
      </w:r>
      <w:r w:rsidR="001F5086">
        <w:rPr>
          <w:color w:val="000000"/>
          <w:sz w:val="28"/>
          <w:szCs w:val="28"/>
        </w:rPr>
        <w:t>,</w:t>
      </w:r>
      <w:r w:rsidR="005F62B4" w:rsidRPr="00A0423C">
        <w:rPr>
          <w:color w:val="000000"/>
          <w:sz w:val="28"/>
          <w:szCs w:val="28"/>
        </w:rPr>
        <w:t xml:space="preserve"> направляется в  администрацию  местного самоуправления  муниципального образования Дигорский район по почте</w:t>
      </w:r>
      <w:r w:rsidR="001F5086">
        <w:rPr>
          <w:color w:val="000000"/>
          <w:sz w:val="28"/>
          <w:szCs w:val="28"/>
        </w:rPr>
        <w:t xml:space="preserve"> на бумажном носителе</w:t>
      </w:r>
      <w:r w:rsidR="005F62B4" w:rsidRPr="00A0423C">
        <w:rPr>
          <w:color w:val="000000"/>
          <w:sz w:val="28"/>
          <w:szCs w:val="28"/>
        </w:rPr>
        <w:t>, в виде электронного документа по электронной почте или иным способом.</w:t>
      </w:r>
      <w:r w:rsidR="001F5086">
        <w:rPr>
          <w:color w:val="000000"/>
          <w:sz w:val="28"/>
          <w:szCs w:val="28"/>
        </w:rPr>
        <w:t xml:space="preserve"> </w:t>
      </w:r>
    </w:p>
    <w:p w:rsidR="001F5086" w:rsidRDefault="005F62B4" w:rsidP="001F508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0423C">
        <w:rPr>
          <w:color w:val="000000"/>
          <w:sz w:val="28"/>
          <w:szCs w:val="28"/>
        </w:rPr>
        <w:t>4.</w:t>
      </w:r>
      <w:r w:rsidR="001F5086">
        <w:rPr>
          <w:color w:val="000000"/>
          <w:sz w:val="28"/>
          <w:szCs w:val="28"/>
        </w:rPr>
        <w:t>5</w:t>
      </w:r>
      <w:r w:rsidRPr="00A0423C">
        <w:rPr>
          <w:color w:val="000000"/>
          <w:sz w:val="28"/>
          <w:szCs w:val="28"/>
        </w:rPr>
        <w:t xml:space="preserve">. Заключение по результатам независимой антикоррупционной экспертизы носит </w:t>
      </w:r>
      <w:r w:rsidR="001F5086">
        <w:rPr>
          <w:color w:val="000000"/>
          <w:sz w:val="28"/>
          <w:szCs w:val="28"/>
        </w:rPr>
        <w:t xml:space="preserve">  </w:t>
      </w:r>
      <w:r w:rsidRPr="00A0423C">
        <w:rPr>
          <w:color w:val="000000"/>
          <w:sz w:val="28"/>
          <w:szCs w:val="28"/>
        </w:rPr>
        <w:t>рекомендательный</w:t>
      </w:r>
      <w:r w:rsidR="001F5086">
        <w:rPr>
          <w:color w:val="000000"/>
          <w:sz w:val="28"/>
          <w:szCs w:val="28"/>
        </w:rPr>
        <w:t xml:space="preserve">  </w:t>
      </w:r>
      <w:r w:rsidRPr="00A0423C">
        <w:rPr>
          <w:color w:val="000000"/>
          <w:sz w:val="28"/>
          <w:szCs w:val="28"/>
        </w:rPr>
        <w:t xml:space="preserve"> характер </w:t>
      </w:r>
      <w:r w:rsidR="001F5086">
        <w:rPr>
          <w:color w:val="000000"/>
          <w:sz w:val="28"/>
          <w:szCs w:val="28"/>
        </w:rPr>
        <w:t xml:space="preserve">  </w:t>
      </w:r>
      <w:r w:rsidRPr="00A0423C">
        <w:rPr>
          <w:color w:val="000000"/>
          <w:sz w:val="28"/>
          <w:szCs w:val="28"/>
        </w:rPr>
        <w:t>и</w:t>
      </w:r>
      <w:r w:rsidR="001F5086">
        <w:rPr>
          <w:color w:val="000000"/>
          <w:sz w:val="28"/>
          <w:szCs w:val="28"/>
        </w:rPr>
        <w:t xml:space="preserve"> </w:t>
      </w:r>
      <w:r w:rsidRPr="00A0423C">
        <w:rPr>
          <w:color w:val="000000"/>
          <w:sz w:val="28"/>
          <w:szCs w:val="28"/>
        </w:rPr>
        <w:t xml:space="preserve"> </w:t>
      </w:r>
      <w:r w:rsidR="001F5086">
        <w:rPr>
          <w:color w:val="000000"/>
          <w:sz w:val="28"/>
          <w:szCs w:val="28"/>
        </w:rPr>
        <w:t xml:space="preserve"> </w:t>
      </w:r>
      <w:r w:rsidRPr="00A0423C">
        <w:rPr>
          <w:color w:val="000000"/>
          <w:sz w:val="28"/>
          <w:szCs w:val="28"/>
        </w:rPr>
        <w:t xml:space="preserve">подлежит </w:t>
      </w:r>
      <w:r w:rsidR="001F5086">
        <w:rPr>
          <w:color w:val="000000"/>
          <w:sz w:val="28"/>
          <w:szCs w:val="28"/>
        </w:rPr>
        <w:t xml:space="preserve"> </w:t>
      </w:r>
      <w:r w:rsidRPr="00A0423C">
        <w:rPr>
          <w:color w:val="000000"/>
          <w:sz w:val="28"/>
          <w:szCs w:val="28"/>
        </w:rPr>
        <w:t xml:space="preserve">обязательному </w:t>
      </w:r>
      <w:r w:rsidR="001F5086">
        <w:rPr>
          <w:color w:val="000000"/>
          <w:sz w:val="28"/>
          <w:szCs w:val="28"/>
        </w:rPr>
        <w:t xml:space="preserve"> </w:t>
      </w:r>
      <w:r w:rsidRPr="00A0423C">
        <w:rPr>
          <w:color w:val="000000"/>
          <w:sz w:val="28"/>
          <w:szCs w:val="28"/>
        </w:rPr>
        <w:t>рассмотрению</w:t>
      </w:r>
      <w:r w:rsidR="001F5086">
        <w:rPr>
          <w:color w:val="000000"/>
          <w:sz w:val="28"/>
          <w:szCs w:val="28"/>
        </w:rPr>
        <w:t xml:space="preserve"> </w:t>
      </w:r>
      <w:r w:rsidRPr="00A0423C">
        <w:rPr>
          <w:color w:val="000000"/>
          <w:sz w:val="28"/>
          <w:szCs w:val="28"/>
        </w:rPr>
        <w:t xml:space="preserve"> </w:t>
      </w:r>
      <w:proofErr w:type="gramStart"/>
      <w:r w:rsidRPr="00A0423C">
        <w:rPr>
          <w:color w:val="000000"/>
          <w:sz w:val="28"/>
          <w:szCs w:val="28"/>
        </w:rPr>
        <w:t>в</w:t>
      </w:r>
      <w:proofErr w:type="gramEnd"/>
      <w:r w:rsidRPr="00A0423C">
        <w:rPr>
          <w:color w:val="000000"/>
          <w:sz w:val="28"/>
          <w:szCs w:val="28"/>
        </w:rPr>
        <w:t xml:space="preserve"> </w:t>
      </w:r>
    </w:p>
    <w:p w:rsidR="005F62B4" w:rsidRPr="00A0423C" w:rsidRDefault="005F62B4" w:rsidP="001F5086">
      <w:pPr>
        <w:spacing w:line="276" w:lineRule="auto"/>
        <w:jc w:val="both"/>
        <w:rPr>
          <w:color w:val="000000"/>
          <w:sz w:val="28"/>
          <w:szCs w:val="28"/>
        </w:rPr>
      </w:pPr>
      <w:r w:rsidRPr="00A0423C">
        <w:rPr>
          <w:color w:val="000000"/>
          <w:sz w:val="28"/>
          <w:szCs w:val="28"/>
        </w:rPr>
        <w:t xml:space="preserve">30-дневный срок со дня его получения. </w:t>
      </w:r>
      <w:proofErr w:type="gramStart"/>
      <w:r w:rsidRPr="00A0423C">
        <w:rPr>
          <w:color w:val="000000"/>
          <w:sz w:val="28"/>
          <w:szCs w:val="28"/>
        </w:rPr>
        <w:t>По результатам рассмотрения гражданину или организации, проводивших независимую экспертизу, напр</w:t>
      </w:r>
      <w:r w:rsidR="00E2543F">
        <w:rPr>
          <w:color w:val="000000"/>
          <w:sz w:val="28"/>
          <w:szCs w:val="28"/>
        </w:rPr>
        <w:t>авляется мотивированный ответ (</w:t>
      </w:r>
      <w:r w:rsidRPr="00A0423C">
        <w:rPr>
          <w:color w:val="000000"/>
          <w:sz w:val="28"/>
          <w:szCs w:val="28"/>
        </w:rPr>
        <w:t xml:space="preserve">за исключением случаев, когда в заключении отсутствует информация о выявленных </w:t>
      </w:r>
      <w:proofErr w:type="spellStart"/>
      <w:r w:rsidRPr="00A0423C">
        <w:rPr>
          <w:color w:val="000000"/>
          <w:sz w:val="28"/>
          <w:szCs w:val="28"/>
        </w:rPr>
        <w:t>коррупциогенных</w:t>
      </w:r>
      <w:proofErr w:type="spellEnd"/>
      <w:r w:rsidRPr="00A0423C">
        <w:rPr>
          <w:color w:val="000000"/>
          <w:sz w:val="28"/>
          <w:szCs w:val="28"/>
        </w:rPr>
        <w:t xml:space="preserve"> факторах, или предложений о способе устранения выявленных </w:t>
      </w:r>
      <w:proofErr w:type="spellStart"/>
      <w:r w:rsidRPr="00A0423C">
        <w:rPr>
          <w:color w:val="000000"/>
          <w:sz w:val="28"/>
          <w:szCs w:val="28"/>
        </w:rPr>
        <w:t>коррупциогенных</w:t>
      </w:r>
      <w:proofErr w:type="spellEnd"/>
      <w:r w:rsidRPr="00A0423C">
        <w:rPr>
          <w:color w:val="000000"/>
          <w:sz w:val="28"/>
          <w:szCs w:val="28"/>
        </w:rPr>
        <w:t xml:space="preserve"> факторов)</w:t>
      </w:r>
      <w:r w:rsidR="001F5086">
        <w:rPr>
          <w:color w:val="000000"/>
          <w:sz w:val="28"/>
          <w:szCs w:val="28"/>
        </w:rPr>
        <w:t>,</w:t>
      </w:r>
      <w:r w:rsidRPr="00A0423C">
        <w:rPr>
          <w:color w:val="000000"/>
          <w:sz w:val="28"/>
          <w:szCs w:val="28"/>
        </w:rPr>
        <w:t xml:space="preserve"> в котором отражается учет результатов независимой антикоррупционной экспертизы и (или) причины несогласия с выявленными в нормативном правовом акте или проекте нормативного правового акта </w:t>
      </w:r>
      <w:proofErr w:type="spellStart"/>
      <w:r w:rsidRPr="00A0423C">
        <w:rPr>
          <w:color w:val="000000"/>
          <w:sz w:val="28"/>
          <w:szCs w:val="28"/>
        </w:rPr>
        <w:t>коррупциогенным</w:t>
      </w:r>
      <w:proofErr w:type="spellEnd"/>
      <w:r w:rsidRPr="00A0423C">
        <w:rPr>
          <w:color w:val="000000"/>
          <w:sz w:val="28"/>
          <w:szCs w:val="28"/>
        </w:rPr>
        <w:t xml:space="preserve"> фактором.</w:t>
      </w:r>
      <w:proofErr w:type="gramEnd"/>
    </w:p>
    <w:p w:rsidR="005F62B4" w:rsidRPr="00A0423C" w:rsidRDefault="005F62B4" w:rsidP="00B4419A">
      <w:pPr>
        <w:tabs>
          <w:tab w:val="left" w:pos="3532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0423C">
        <w:rPr>
          <w:color w:val="000000"/>
          <w:sz w:val="28"/>
          <w:szCs w:val="28"/>
        </w:rPr>
        <w:t>4.</w:t>
      </w:r>
      <w:r w:rsidR="001F5086">
        <w:rPr>
          <w:color w:val="000000"/>
          <w:sz w:val="28"/>
          <w:szCs w:val="28"/>
        </w:rPr>
        <w:t>6</w:t>
      </w:r>
      <w:r w:rsidRPr="00A0423C">
        <w:rPr>
          <w:color w:val="000000"/>
          <w:sz w:val="28"/>
          <w:szCs w:val="28"/>
        </w:rPr>
        <w:t>. Финансирование расходов на проведение независимой антикоррупционной экспертиз</w:t>
      </w:r>
      <w:r w:rsidR="00B4419A">
        <w:rPr>
          <w:color w:val="000000"/>
          <w:sz w:val="28"/>
          <w:szCs w:val="28"/>
        </w:rPr>
        <w:t xml:space="preserve">ы осуществляется ее инициатором за </w:t>
      </w:r>
      <w:r w:rsidRPr="00A0423C">
        <w:rPr>
          <w:color w:val="000000"/>
          <w:sz w:val="28"/>
          <w:szCs w:val="28"/>
        </w:rPr>
        <w:t xml:space="preserve">счет собственных средств. </w:t>
      </w:r>
    </w:p>
    <w:p w:rsidR="009B5527" w:rsidRDefault="009B5527" w:rsidP="001F1F93">
      <w:pPr>
        <w:pStyle w:val="1"/>
        <w:shd w:val="clear" w:color="auto" w:fill="auto"/>
        <w:tabs>
          <w:tab w:val="left" w:pos="709"/>
        </w:tabs>
        <w:spacing w:line="240" w:lineRule="auto"/>
        <w:ind w:left="8496" w:right="20" w:firstLine="0"/>
        <w:rPr>
          <w:sz w:val="20"/>
          <w:szCs w:val="20"/>
        </w:rPr>
      </w:pPr>
    </w:p>
    <w:p w:rsidR="009B5527" w:rsidRDefault="009B5527" w:rsidP="001F1F93">
      <w:pPr>
        <w:pStyle w:val="1"/>
        <w:shd w:val="clear" w:color="auto" w:fill="auto"/>
        <w:tabs>
          <w:tab w:val="left" w:pos="709"/>
        </w:tabs>
        <w:spacing w:line="240" w:lineRule="auto"/>
        <w:ind w:left="8496" w:right="20" w:firstLine="0"/>
        <w:rPr>
          <w:sz w:val="20"/>
          <w:szCs w:val="20"/>
        </w:rPr>
      </w:pPr>
    </w:p>
    <w:p w:rsidR="009B5527" w:rsidRDefault="009B5527" w:rsidP="001F1F93">
      <w:pPr>
        <w:pStyle w:val="1"/>
        <w:shd w:val="clear" w:color="auto" w:fill="auto"/>
        <w:tabs>
          <w:tab w:val="left" w:pos="709"/>
        </w:tabs>
        <w:spacing w:line="240" w:lineRule="auto"/>
        <w:ind w:left="8496" w:right="20" w:firstLine="0"/>
        <w:rPr>
          <w:sz w:val="20"/>
          <w:szCs w:val="20"/>
        </w:rPr>
      </w:pPr>
    </w:p>
    <w:p w:rsidR="009B5527" w:rsidRDefault="009B5527" w:rsidP="001F1F93">
      <w:pPr>
        <w:pStyle w:val="1"/>
        <w:shd w:val="clear" w:color="auto" w:fill="auto"/>
        <w:tabs>
          <w:tab w:val="left" w:pos="709"/>
        </w:tabs>
        <w:spacing w:line="240" w:lineRule="auto"/>
        <w:ind w:left="8496" w:right="20" w:firstLine="0"/>
        <w:rPr>
          <w:sz w:val="20"/>
          <w:szCs w:val="20"/>
        </w:rPr>
      </w:pPr>
    </w:p>
    <w:p w:rsidR="009B5527" w:rsidRDefault="009B5527" w:rsidP="009B5527">
      <w:pPr>
        <w:pStyle w:val="1"/>
        <w:shd w:val="clear" w:color="auto" w:fill="auto"/>
        <w:tabs>
          <w:tab w:val="left" w:pos="709"/>
        </w:tabs>
        <w:spacing w:line="240" w:lineRule="auto"/>
        <w:ind w:right="20" w:firstLine="0"/>
        <w:rPr>
          <w:sz w:val="20"/>
          <w:szCs w:val="20"/>
        </w:rPr>
      </w:pPr>
    </w:p>
    <w:p w:rsidR="00CD28CB" w:rsidRDefault="00CD28CB" w:rsidP="009B5527">
      <w:pPr>
        <w:pStyle w:val="1"/>
        <w:shd w:val="clear" w:color="auto" w:fill="auto"/>
        <w:tabs>
          <w:tab w:val="left" w:pos="709"/>
        </w:tabs>
        <w:spacing w:line="240" w:lineRule="auto"/>
        <w:ind w:left="8496" w:right="20" w:firstLine="0"/>
        <w:rPr>
          <w:sz w:val="20"/>
          <w:szCs w:val="20"/>
        </w:rPr>
      </w:pPr>
    </w:p>
    <w:p w:rsidR="00CD28CB" w:rsidRDefault="00CD28CB" w:rsidP="009B5527">
      <w:pPr>
        <w:pStyle w:val="1"/>
        <w:shd w:val="clear" w:color="auto" w:fill="auto"/>
        <w:tabs>
          <w:tab w:val="left" w:pos="709"/>
        </w:tabs>
        <w:spacing w:line="240" w:lineRule="auto"/>
        <w:ind w:left="8496" w:right="20" w:firstLine="0"/>
        <w:rPr>
          <w:sz w:val="20"/>
          <w:szCs w:val="20"/>
        </w:rPr>
      </w:pPr>
    </w:p>
    <w:p w:rsidR="00CD28CB" w:rsidRDefault="00CD28CB" w:rsidP="009B5527">
      <w:pPr>
        <w:pStyle w:val="1"/>
        <w:shd w:val="clear" w:color="auto" w:fill="auto"/>
        <w:tabs>
          <w:tab w:val="left" w:pos="709"/>
        </w:tabs>
        <w:spacing w:line="240" w:lineRule="auto"/>
        <w:ind w:left="8496" w:right="20" w:firstLine="0"/>
        <w:rPr>
          <w:sz w:val="20"/>
          <w:szCs w:val="20"/>
        </w:rPr>
      </w:pPr>
    </w:p>
    <w:p w:rsidR="00CD28CB" w:rsidRDefault="00CD28CB" w:rsidP="009B5527">
      <w:pPr>
        <w:pStyle w:val="1"/>
        <w:shd w:val="clear" w:color="auto" w:fill="auto"/>
        <w:tabs>
          <w:tab w:val="left" w:pos="709"/>
        </w:tabs>
        <w:spacing w:line="240" w:lineRule="auto"/>
        <w:ind w:left="8496" w:right="20" w:firstLine="0"/>
        <w:rPr>
          <w:sz w:val="20"/>
          <w:szCs w:val="20"/>
        </w:rPr>
      </w:pPr>
    </w:p>
    <w:p w:rsidR="00CD28CB" w:rsidRDefault="00CD28CB" w:rsidP="009B5527">
      <w:pPr>
        <w:pStyle w:val="1"/>
        <w:shd w:val="clear" w:color="auto" w:fill="auto"/>
        <w:tabs>
          <w:tab w:val="left" w:pos="709"/>
        </w:tabs>
        <w:spacing w:line="240" w:lineRule="auto"/>
        <w:ind w:left="8496" w:right="20" w:firstLine="0"/>
        <w:rPr>
          <w:sz w:val="20"/>
          <w:szCs w:val="20"/>
        </w:rPr>
      </w:pPr>
    </w:p>
    <w:p w:rsidR="00CD28CB" w:rsidRDefault="00CD28CB" w:rsidP="009B5527">
      <w:pPr>
        <w:pStyle w:val="1"/>
        <w:shd w:val="clear" w:color="auto" w:fill="auto"/>
        <w:tabs>
          <w:tab w:val="left" w:pos="709"/>
        </w:tabs>
        <w:spacing w:line="240" w:lineRule="auto"/>
        <w:ind w:left="8496" w:right="20" w:firstLine="0"/>
        <w:rPr>
          <w:sz w:val="20"/>
          <w:szCs w:val="20"/>
        </w:rPr>
      </w:pPr>
    </w:p>
    <w:p w:rsidR="00CD28CB" w:rsidRDefault="00CD28CB" w:rsidP="009B5527">
      <w:pPr>
        <w:pStyle w:val="1"/>
        <w:shd w:val="clear" w:color="auto" w:fill="auto"/>
        <w:tabs>
          <w:tab w:val="left" w:pos="709"/>
        </w:tabs>
        <w:spacing w:line="240" w:lineRule="auto"/>
        <w:ind w:left="8496" w:right="20" w:firstLine="0"/>
        <w:rPr>
          <w:sz w:val="20"/>
          <w:szCs w:val="20"/>
        </w:rPr>
      </w:pPr>
    </w:p>
    <w:p w:rsidR="00822739" w:rsidRDefault="00822739" w:rsidP="00822739">
      <w:pPr>
        <w:pStyle w:val="1"/>
        <w:shd w:val="clear" w:color="auto" w:fill="auto"/>
        <w:tabs>
          <w:tab w:val="left" w:pos="709"/>
        </w:tabs>
        <w:spacing w:line="240" w:lineRule="auto"/>
        <w:ind w:right="20" w:firstLine="0"/>
        <w:rPr>
          <w:sz w:val="20"/>
          <w:szCs w:val="20"/>
        </w:rPr>
      </w:pPr>
    </w:p>
    <w:p w:rsidR="001F1F93" w:rsidRPr="00454971" w:rsidRDefault="001F1F93" w:rsidP="00822739">
      <w:pPr>
        <w:pStyle w:val="1"/>
        <w:shd w:val="clear" w:color="auto" w:fill="auto"/>
        <w:tabs>
          <w:tab w:val="left" w:pos="709"/>
        </w:tabs>
        <w:spacing w:line="240" w:lineRule="auto"/>
        <w:ind w:left="7788" w:right="20" w:firstLine="0"/>
        <w:rPr>
          <w:sz w:val="28"/>
          <w:szCs w:val="28"/>
        </w:rPr>
      </w:pPr>
      <w:r w:rsidRPr="00454971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2</w:t>
      </w:r>
      <w:r w:rsidRPr="00454971">
        <w:rPr>
          <w:sz w:val="20"/>
          <w:szCs w:val="20"/>
        </w:rPr>
        <w:t xml:space="preserve">                                         </w:t>
      </w:r>
      <w:r w:rsidRPr="00454971">
        <w:rPr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Pr="00454971">
        <w:rPr>
          <w:sz w:val="20"/>
          <w:szCs w:val="20"/>
        </w:rPr>
        <w:t xml:space="preserve">         </w:t>
      </w:r>
    </w:p>
    <w:p w:rsidR="001F1F93" w:rsidRPr="00454971" w:rsidRDefault="001F1F93" w:rsidP="004C5353">
      <w:pPr>
        <w:tabs>
          <w:tab w:val="left" w:pos="709"/>
          <w:tab w:val="left" w:pos="7230"/>
          <w:tab w:val="left" w:pos="7575"/>
        </w:tabs>
        <w:ind w:left="7788"/>
        <w:rPr>
          <w:bCs/>
          <w:sz w:val="20"/>
          <w:szCs w:val="20"/>
        </w:rPr>
      </w:pPr>
      <w:r w:rsidRPr="00454971">
        <w:rPr>
          <w:sz w:val="20"/>
          <w:szCs w:val="20"/>
        </w:rPr>
        <w:t xml:space="preserve">к </w:t>
      </w:r>
      <w:r w:rsidR="00420223">
        <w:rPr>
          <w:sz w:val="20"/>
          <w:szCs w:val="20"/>
        </w:rPr>
        <w:t>п</w:t>
      </w:r>
      <w:r w:rsidRPr="00454971">
        <w:rPr>
          <w:sz w:val="20"/>
          <w:szCs w:val="20"/>
        </w:rPr>
        <w:t>остановлению</w:t>
      </w:r>
    </w:p>
    <w:p w:rsidR="001F1F93" w:rsidRPr="00454971" w:rsidRDefault="009B5527" w:rsidP="004C5353">
      <w:pPr>
        <w:tabs>
          <w:tab w:val="left" w:pos="709"/>
          <w:tab w:val="left" w:pos="7575"/>
        </w:tabs>
        <w:ind w:left="7788"/>
        <w:rPr>
          <w:bCs/>
          <w:sz w:val="20"/>
          <w:szCs w:val="20"/>
        </w:rPr>
      </w:pPr>
      <w:r>
        <w:rPr>
          <w:sz w:val="20"/>
          <w:szCs w:val="20"/>
        </w:rPr>
        <w:t xml:space="preserve">главы </w:t>
      </w:r>
      <w:r w:rsidR="001F1F93" w:rsidRPr="00454971">
        <w:rPr>
          <w:sz w:val="20"/>
          <w:szCs w:val="20"/>
        </w:rPr>
        <w:t xml:space="preserve">АМС МО </w:t>
      </w:r>
    </w:p>
    <w:p w:rsidR="001F1F93" w:rsidRPr="00454971" w:rsidRDefault="001F1F93" w:rsidP="004C5353">
      <w:pPr>
        <w:tabs>
          <w:tab w:val="left" w:pos="709"/>
          <w:tab w:val="left" w:pos="7575"/>
        </w:tabs>
        <w:ind w:left="7788"/>
        <w:rPr>
          <w:bCs/>
          <w:sz w:val="20"/>
          <w:szCs w:val="20"/>
        </w:rPr>
      </w:pPr>
      <w:r w:rsidRPr="00454971">
        <w:rPr>
          <w:sz w:val="20"/>
          <w:szCs w:val="20"/>
        </w:rPr>
        <w:t>Дигорский район</w:t>
      </w:r>
    </w:p>
    <w:p w:rsidR="001F1F93" w:rsidRPr="00454971" w:rsidRDefault="001F1F93" w:rsidP="004C5353">
      <w:pPr>
        <w:tabs>
          <w:tab w:val="left" w:pos="6855"/>
          <w:tab w:val="left" w:pos="7513"/>
          <w:tab w:val="right" w:pos="9355"/>
          <w:tab w:val="left" w:pos="12105"/>
        </w:tabs>
        <w:ind w:left="7788"/>
        <w:rPr>
          <w:bCs/>
          <w:sz w:val="20"/>
          <w:szCs w:val="20"/>
        </w:rPr>
      </w:pPr>
      <w:r w:rsidRPr="00454971">
        <w:rPr>
          <w:sz w:val="20"/>
          <w:szCs w:val="20"/>
        </w:rPr>
        <w:t>от _______</w:t>
      </w:r>
      <w:r w:rsidRPr="00454971">
        <w:rPr>
          <w:sz w:val="20"/>
          <w:szCs w:val="20"/>
        </w:rPr>
        <w:softHyphen/>
        <w:t>_</w:t>
      </w:r>
      <w:r w:rsidR="004C5353">
        <w:rPr>
          <w:sz w:val="20"/>
          <w:szCs w:val="20"/>
        </w:rPr>
        <w:t xml:space="preserve">2023 г. </w:t>
      </w:r>
      <w:r w:rsidRPr="00454971">
        <w:rPr>
          <w:sz w:val="20"/>
          <w:szCs w:val="20"/>
        </w:rPr>
        <w:softHyphen/>
        <w:t xml:space="preserve">№ </w:t>
      </w:r>
      <w:r w:rsidRPr="00454971">
        <w:rPr>
          <w:sz w:val="20"/>
          <w:szCs w:val="20"/>
        </w:rPr>
        <w:softHyphen/>
      </w:r>
      <w:r w:rsidRPr="00454971">
        <w:rPr>
          <w:sz w:val="20"/>
          <w:szCs w:val="20"/>
        </w:rPr>
        <w:softHyphen/>
      </w:r>
      <w:r w:rsidRPr="00454971">
        <w:rPr>
          <w:sz w:val="20"/>
          <w:szCs w:val="20"/>
        </w:rPr>
        <w:softHyphen/>
      </w:r>
      <w:r w:rsidRPr="00454971">
        <w:rPr>
          <w:sz w:val="20"/>
          <w:szCs w:val="20"/>
        </w:rPr>
        <w:softHyphen/>
      </w:r>
      <w:r w:rsidRPr="00454971">
        <w:rPr>
          <w:sz w:val="20"/>
          <w:szCs w:val="20"/>
        </w:rPr>
        <w:softHyphen/>
      </w:r>
      <w:r w:rsidRPr="00454971">
        <w:rPr>
          <w:sz w:val="20"/>
          <w:szCs w:val="20"/>
        </w:rPr>
        <w:softHyphen/>
        <w:t xml:space="preserve">___                                                        </w:t>
      </w:r>
    </w:p>
    <w:p w:rsidR="001F1F93" w:rsidRDefault="001F1F93" w:rsidP="001F1F93">
      <w:pPr>
        <w:ind w:left="8496"/>
        <w:rPr>
          <w:color w:val="000000"/>
          <w:sz w:val="23"/>
          <w:szCs w:val="23"/>
        </w:rPr>
      </w:pPr>
    </w:p>
    <w:p w:rsidR="005F62B4" w:rsidRDefault="005F62B4" w:rsidP="005F62B4">
      <w:pPr>
        <w:rPr>
          <w:color w:val="000000"/>
          <w:sz w:val="23"/>
          <w:szCs w:val="23"/>
        </w:rPr>
      </w:pPr>
    </w:p>
    <w:p w:rsidR="005F62B4" w:rsidRDefault="005F62B4" w:rsidP="005F62B4">
      <w:pPr>
        <w:jc w:val="right"/>
        <w:rPr>
          <w:color w:val="000000"/>
          <w:sz w:val="23"/>
          <w:szCs w:val="23"/>
        </w:rPr>
      </w:pPr>
    </w:p>
    <w:p w:rsidR="005F62B4" w:rsidRDefault="005F62B4" w:rsidP="005F62B4">
      <w:pPr>
        <w:jc w:val="right"/>
        <w:rPr>
          <w:color w:val="000000"/>
          <w:sz w:val="20"/>
          <w:szCs w:val="20"/>
        </w:rPr>
      </w:pPr>
      <w:r w:rsidRPr="00A0423C">
        <w:rPr>
          <w:color w:val="000000"/>
          <w:sz w:val="20"/>
          <w:szCs w:val="20"/>
        </w:rPr>
        <w:t xml:space="preserve">Главе АМС МО  Дигорский район </w:t>
      </w:r>
    </w:p>
    <w:p w:rsidR="00002439" w:rsidRPr="00A0423C" w:rsidRDefault="00002439" w:rsidP="005F62B4">
      <w:pPr>
        <w:jc w:val="right"/>
        <w:rPr>
          <w:sz w:val="20"/>
          <w:szCs w:val="20"/>
        </w:rPr>
      </w:pPr>
    </w:p>
    <w:p w:rsidR="005F62B4" w:rsidRPr="00A0423C" w:rsidRDefault="005F62B4" w:rsidP="005F62B4">
      <w:pPr>
        <w:jc w:val="right"/>
        <w:rPr>
          <w:color w:val="000000"/>
          <w:sz w:val="20"/>
          <w:szCs w:val="20"/>
        </w:rPr>
      </w:pPr>
      <w:r w:rsidRPr="00A0423C">
        <w:rPr>
          <w:color w:val="000000"/>
          <w:sz w:val="20"/>
          <w:szCs w:val="20"/>
        </w:rPr>
        <w:t>____</w:t>
      </w:r>
      <w:r w:rsidR="00B60924">
        <w:rPr>
          <w:color w:val="000000"/>
          <w:sz w:val="20"/>
          <w:szCs w:val="20"/>
        </w:rPr>
        <w:t>______</w:t>
      </w:r>
      <w:bookmarkStart w:id="0" w:name="_GoBack"/>
      <w:bookmarkEnd w:id="0"/>
      <w:r w:rsidRPr="00A0423C">
        <w:rPr>
          <w:color w:val="000000"/>
          <w:sz w:val="20"/>
          <w:szCs w:val="20"/>
        </w:rPr>
        <w:t>___________________________________________</w:t>
      </w:r>
    </w:p>
    <w:p w:rsidR="005F62B4" w:rsidRPr="00A0423C" w:rsidRDefault="005F62B4" w:rsidP="005F62B4">
      <w:pPr>
        <w:jc w:val="center"/>
        <w:rPr>
          <w:sz w:val="20"/>
          <w:szCs w:val="20"/>
        </w:rPr>
      </w:pPr>
      <w:r w:rsidRPr="00A0423C">
        <w:rPr>
          <w:color w:val="000000"/>
          <w:sz w:val="20"/>
          <w:szCs w:val="20"/>
        </w:rPr>
        <w:t xml:space="preserve">                                                                                                 (Ф.И.О.)</w:t>
      </w:r>
    </w:p>
    <w:p w:rsidR="005F62B4" w:rsidRPr="00A0423C" w:rsidRDefault="005F62B4" w:rsidP="005F62B4">
      <w:pPr>
        <w:jc w:val="right"/>
        <w:rPr>
          <w:color w:val="000000"/>
          <w:sz w:val="20"/>
          <w:szCs w:val="20"/>
        </w:rPr>
      </w:pPr>
    </w:p>
    <w:p w:rsidR="005F62B4" w:rsidRPr="00A0423C" w:rsidRDefault="00B60924" w:rsidP="005F62B4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</w:t>
      </w:r>
      <w:r w:rsidR="005F62B4" w:rsidRPr="00A0423C">
        <w:rPr>
          <w:color w:val="000000"/>
          <w:sz w:val="20"/>
          <w:szCs w:val="20"/>
        </w:rPr>
        <w:t>_______________________________________________</w:t>
      </w:r>
    </w:p>
    <w:p w:rsidR="005F62B4" w:rsidRPr="00A0423C" w:rsidRDefault="001F1F93" w:rsidP="005F62B4">
      <w:pPr>
        <w:jc w:val="right"/>
        <w:rPr>
          <w:sz w:val="20"/>
          <w:szCs w:val="20"/>
        </w:rPr>
      </w:pPr>
      <w:r w:rsidRPr="00A0423C">
        <w:rPr>
          <w:color w:val="000000"/>
          <w:sz w:val="20"/>
          <w:szCs w:val="20"/>
        </w:rPr>
        <w:t>(Ф.И.О.</w:t>
      </w:r>
      <w:r w:rsidR="00B60924">
        <w:rPr>
          <w:color w:val="000000"/>
          <w:sz w:val="20"/>
          <w:szCs w:val="20"/>
        </w:rPr>
        <w:t>,</w:t>
      </w:r>
      <w:r w:rsidRPr="00A0423C">
        <w:rPr>
          <w:color w:val="000000"/>
          <w:sz w:val="20"/>
          <w:szCs w:val="20"/>
        </w:rPr>
        <w:t xml:space="preserve"> </w:t>
      </w:r>
      <w:r w:rsidR="005F62B4" w:rsidRPr="00A0423C">
        <w:rPr>
          <w:color w:val="000000"/>
          <w:sz w:val="20"/>
          <w:szCs w:val="20"/>
        </w:rPr>
        <w:t>должность специалиста А</w:t>
      </w:r>
      <w:r w:rsidRPr="00A0423C">
        <w:rPr>
          <w:color w:val="000000"/>
          <w:sz w:val="20"/>
          <w:szCs w:val="20"/>
        </w:rPr>
        <w:t>МС МО Дигорский район</w:t>
      </w:r>
      <w:r w:rsidR="005F62B4" w:rsidRPr="00A0423C">
        <w:rPr>
          <w:color w:val="000000"/>
          <w:sz w:val="20"/>
          <w:szCs w:val="20"/>
        </w:rPr>
        <w:t>)</w:t>
      </w:r>
    </w:p>
    <w:p w:rsidR="001F1F93" w:rsidRPr="00A0423C" w:rsidRDefault="001F1F93" w:rsidP="005F62B4">
      <w:pPr>
        <w:jc w:val="center"/>
        <w:rPr>
          <w:color w:val="000000"/>
          <w:sz w:val="20"/>
          <w:szCs w:val="20"/>
        </w:rPr>
      </w:pPr>
    </w:p>
    <w:p w:rsidR="00002439" w:rsidRDefault="00002439" w:rsidP="005F62B4">
      <w:pPr>
        <w:jc w:val="center"/>
        <w:rPr>
          <w:b/>
          <w:color w:val="000000"/>
          <w:sz w:val="28"/>
          <w:szCs w:val="28"/>
        </w:rPr>
      </w:pPr>
    </w:p>
    <w:p w:rsidR="00002439" w:rsidRDefault="00002439" w:rsidP="005F62B4">
      <w:pPr>
        <w:jc w:val="center"/>
        <w:rPr>
          <w:b/>
          <w:color w:val="000000"/>
          <w:sz w:val="28"/>
          <w:szCs w:val="28"/>
        </w:rPr>
      </w:pPr>
    </w:p>
    <w:p w:rsidR="005F62B4" w:rsidRPr="00FF6EDE" w:rsidRDefault="005F62B4" w:rsidP="005F62B4">
      <w:pPr>
        <w:jc w:val="center"/>
        <w:rPr>
          <w:b/>
          <w:color w:val="000000"/>
          <w:sz w:val="28"/>
          <w:szCs w:val="28"/>
        </w:rPr>
      </w:pPr>
      <w:r w:rsidRPr="00FF6EDE">
        <w:rPr>
          <w:b/>
          <w:color w:val="000000"/>
          <w:sz w:val="28"/>
          <w:szCs w:val="28"/>
        </w:rPr>
        <w:t>ЗАКЛЮЧЕНИЕ</w:t>
      </w:r>
    </w:p>
    <w:p w:rsidR="005F62B4" w:rsidRPr="00FF6EDE" w:rsidRDefault="005F62B4" w:rsidP="005F62B4">
      <w:pPr>
        <w:jc w:val="center"/>
        <w:rPr>
          <w:b/>
          <w:sz w:val="28"/>
          <w:szCs w:val="28"/>
        </w:rPr>
      </w:pPr>
      <w:r w:rsidRPr="00FF6EDE">
        <w:rPr>
          <w:b/>
          <w:color w:val="000000"/>
          <w:sz w:val="28"/>
          <w:szCs w:val="28"/>
        </w:rPr>
        <w:t>по результатам проведения антикоррупционной экспертизы</w:t>
      </w:r>
    </w:p>
    <w:p w:rsidR="005F62B4" w:rsidRDefault="005F62B4" w:rsidP="005F62B4">
      <w:pPr>
        <w:jc w:val="center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</w:t>
      </w:r>
    </w:p>
    <w:p w:rsidR="005F62B4" w:rsidRPr="00A0423C" w:rsidRDefault="005F62B4" w:rsidP="005F62B4">
      <w:pPr>
        <w:jc w:val="both"/>
        <w:rPr>
          <w:color w:val="000000"/>
          <w:sz w:val="20"/>
          <w:szCs w:val="20"/>
        </w:rPr>
      </w:pPr>
    </w:p>
    <w:p w:rsidR="005F62B4" w:rsidRPr="00A0423C" w:rsidRDefault="005F62B4" w:rsidP="001F1F93">
      <w:pPr>
        <w:ind w:firstLine="709"/>
        <w:jc w:val="both"/>
        <w:rPr>
          <w:sz w:val="28"/>
          <w:szCs w:val="28"/>
        </w:rPr>
      </w:pPr>
      <w:r w:rsidRPr="00A0423C">
        <w:rPr>
          <w:color w:val="000000"/>
          <w:sz w:val="28"/>
          <w:szCs w:val="28"/>
        </w:rPr>
        <w:t>Администрацией  местного самоуправления  муниципального образования  Дигорский   район в соответствии с частью 4 статьи 3 Федерального закона от 17.07.2009 № 172</w:t>
      </w:r>
      <w:r w:rsidR="001F1F93" w:rsidRPr="00A0423C">
        <w:rPr>
          <w:color w:val="000000"/>
          <w:sz w:val="28"/>
          <w:szCs w:val="28"/>
        </w:rPr>
        <w:t xml:space="preserve"> – ФЗ </w:t>
      </w:r>
      <w:r w:rsidRPr="00A0423C">
        <w:rPr>
          <w:color w:val="000000"/>
          <w:sz w:val="28"/>
          <w:szCs w:val="28"/>
        </w:rPr>
        <w:t>«Об антикоррупционной экспертизе нормативных правовых актов и проектов нормативных правовых актов», статьей 6 Федерального закона от 25.12.2008 № 27</w:t>
      </w:r>
      <w:proofErr w:type="gramStart"/>
      <w:r w:rsidR="00E2543F">
        <w:rPr>
          <w:color w:val="000000"/>
          <w:sz w:val="28"/>
          <w:szCs w:val="28"/>
        </w:rPr>
        <w:t xml:space="preserve"> </w:t>
      </w:r>
      <w:r w:rsidRPr="00A0423C">
        <w:rPr>
          <w:color w:val="000000"/>
          <w:sz w:val="28"/>
          <w:szCs w:val="28"/>
        </w:rPr>
        <w:t>Э</w:t>
      </w:r>
      <w:proofErr w:type="gramEnd"/>
      <w:r w:rsidR="00E2543F">
        <w:rPr>
          <w:color w:val="000000"/>
          <w:sz w:val="28"/>
          <w:szCs w:val="28"/>
        </w:rPr>
        <w:t xml:space="preserve"> </w:t>
      </w:r>
      <w:r w:rsidRPr="00A0423C">
        <w:rPr>
          <w:color w:val="000000"/>
          <w:sz w:val="28"/>
          <w:szCs w:val="28"/>
        </w:rPr>
        <w:t>-</w:t>
      </w:r>
      <w:r w:rsidR="00E2543F">
        <w:rPr>
          <w:color w:val="000000"/>
          <w:sz w:val="28"/>
          <w:szCs w:val="28"/>
        </w:rPr>
        <w:t xml:space="preserve"> </w:t>
      </w:r>
      <w:r w:rsidRPr="00A0423C">
        <w:rPr>
          <w:color w:val="000000"/>
          <w:sz w:val="28"/>
          <w:szCs w:val="28"/>
        </w:rPr>
        <w:t>ФЗ «О противодействии коррупции» и пунктом 1.2 Положения о порядке проведения антикоррупционной экспертизы нормативных правовых актов администрации местного самоуправления</w:t>
      </w:r>
      <w:r w:rsidR="001F1F93" w:rsidRPr="00A0423C">
        <w:rPr>
          <w:color w:val="000000"/>
          <w:sz w:val="28"/>
          <w:szCs w:val="28"/>
        </w:rPr>
        <w:t xml:space="preserve"> муниципального образования</w:t>
      </w:r>
      <w:r w:rsidRPr="00A0423C">
        <w:rPr>
          <w:color w:val="000000"/>
          <w:sz w:val="28"/>
          <w:szCs w:val="28"/>
        </w:rPr>
        <w:t xml:space="preserve"> Дигорский район.</w:t>
      </w:r>
    </w:p>
    <w:p w:rsidR="005F62B4" w:rsidRDefault="005F62B4" w:rsidP="005F62B4">
      <w:pPr>
        <w:jc w:val="both"/>
        <w:rPr>
          <w:color w:val="000000"/>
          <w:sz w:val="19"/>
          <w:szCs w:val="19"/>
        </w:rPr>
      </w:pPr>
    </w:p>
    <w:p w:rsidR="00A0423C" w:rsidRDefault="00A0423C" w:rsidP="005F62B4">
      <w:pPr>
        <w:jc w:val="both"/>
        <w:rPr>
          <w:color w:val="000000"/>
          <w:sz w:val="19"/>
          <w:szCs w:val="19"/>
        </w:rPr>
      </w:pPr>
    </w:p>
    <w:p w:rsidR="005F62B4" w:rsidRDefault="005F62B4" w:rsidP="005F62B4">
      <w:pPr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____________________</w:t>
      </w:r>
      <w:r w:rsidR="00A0423C">
        <w:rPr>
          <w:color w:val="000000"/>
          <w:sz w:val="19"/>
          <w:szCs w:val="19"/>
        </w:rPr>
        <w:t>______</w:t>
      </w:r>
      <w:r>
        <w:rPr>
          <w:color w:val="000000"/>
          <w:sz w:val="19"/>
          <w:szCs w:val="19"/>
        </w:rPr>
        <w:t>_____________________________________________________________________________</w:t>
      </w:r>
    </w:p>
    <w:p w:rsidR="005F62B4" w:rsidRPr="00A0423C" w:rsidRDefault="005F62B4" w:rsidP="005F62B4">
      <w:pPr>
        <w:jc w:val="both"/>
        <w:rPr>
          <w:sz w:val="20"/>
          <w:szCs w:val="20"/>
        </w:rPr>
      </w:pPr>
      <w:r w:rsidRPr="00A0423C">
        <w:rPr>
          <w:color w:val="000000"/>
          <w:sz w:val="20"/>
          <w:szCs w:val="20"/>
        </w:rPr>
        <w:t>(реквизиты муниципального правового акта либо наименование проекта правового акта)</w:t>
      </w:r>
    </w:p>
    <w:p w:rsidR="005F62B4" w:rsidRDefault="005F62B4" w:rsidP="005F62B4">
      <w:pPr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</w:p>
    <w:p w:rsidR="005F62B4" w:rsidRPr="00A0423C" w:rsidRDefault="005F62B4" w:rsidP="005F62B4">
      <w:pPr>
        <w:jc w:val="both"/>
        <w:rPr>
          <w:sz w:val="20"/>
          <w:szCs w:val="20"/>
        </w:rPr>
      </w:pPr>
      <w:r w:rsidRPr="00A0423C">
        <w:rPr>
          <w:color w:val="000000"/>
          <w:sz w:val="20"/>
          <w:szCs w:val="20"/>
        </w:rPr>
        <w:t xml:space="preserve">в целях выявления в нем </w:t>
      </w:r>
      <w:proofErr w:type="spellStart"/>
      <w:r w:rsidRPr="00A0423C">
        <w:rPr>
          <w:color w:val="000000"/>
          <w:sz w:val="20"/>
          <w:szCs w:val="20"/>
        </w:rPr>
        <w:t>коррупциогенных</w:t>
      </w:r>
      <w:proofErr w:type="spellEnd"/>
      <w:r w:rsidRPr="00A0423C">
        <w:rPr>
          <w:color w:val="000000"/>
          <w:sz w:val="20"/>
          <w:szCs w:val="20"/>
        </w:rPr>
        <w:t xml:space="preserve"> факторов и их последующего устранения.</w:t>
      </w:r>
    </w:p>
    <w:p w:rsidR="005F62B4" w:rsidRPr="00A0423C" w:rsidRDefault="005F62B4" w:rsidP="005F62B4">
      <w:pPr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5F62B4" w:rsidRPr="00A0423C" w:rsidRDefault="005F62B4" w:rsidP="005F62B4">
      <w:pPr>
        <w:rPr>
          <w:b/>
          <w:sz w:val="20"/>
          <w:szCs w:val="20"/>
        </w:rPr>
      </w:pPr>
      <w:r w:rsidRPr="00A0423C">
        <w:rPr>
          <w:b/>
          <w:bCs/>
          <w:color w:val="000000"/>
          <w:sz w:val="20"/>
          <w:szCs w:val="20"/>
        </w:rPr>
        <w:t>Вариант 1:</w:t>
      </w:r>
    </w:p>
    <w:p w:rsidR="005F62B4" w:rsidRPr="00A0423C" w:rsidRDefault="005F62B4" w:rsidP="005F62B4">
      <w:pPr>
        <w:rPr>
          <w:sz w:val="20"/>
          <w:szCs w:val="20"/>
        </w:rPr>
      </w:pPr>
      <w:r w:rsidRPr="00A0423C">
        <w:rPr>
          <w:color w:val="000000"/>
          <w:sz w:val="20"/>
          <w:szCs w:val="20"/>
        </w:rPr>
        <w:t xml:space="preserve">В </w:t>
      </w:r>
      <w:proofErr w:type="gramStart"/>
      <w:r w:rsidRPr="00A0423C">
        <w:rPr>
          <w:color w:val="000000"/>
          <w:sz w:val="20"/>
          <w:szCs w:val="20"/>
        </w:rPr>
        <w:t>представленном</w:t>
      </w:r>
      <w:proofErr w:type="gramEnd"/>
    </w:p>
    <w:p w:rsidR="005F62B4" w:rsidRDefault="005F62B4" w:rsidP="005F62B4">
      <w:pPr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_______________________________________________________________________________________________</w:t>
      </w:r>
      <w:r w:rsidR="00A0423C">
        <w:rPr>
          <w:color w:val="000000"/>
          <w:sz w:val="19"/>
          <w:szCs w:val="19"/>
        </w:rPr>
        <w:t>__________</w:t>
      </w:r>
      <w:r>
        <w:rPr>
          <w:color w:val="000000"/>
          <w:sz w:val="19"/>
          <w:szCs w:val="19"/>
        </w:rPr>
        <w:t>__</w:t>
      </w:r>
    </w:p>
    <w:p w:rsidR="005F62B4" w:rsidRPr="00A0423C" w:rsidRDefault="005F62B4" w:rsidP="005F62B4">
      <w:pPr>
        <w:rPr>
          <w:sz w:val="20"/>
          <w:szCs w:val="20"/>
        </w:rPr>
      </w:pPr>
      <w:r w:rsidRPr="00A0423C">
        <w:rPr>
          <w:color w:val="000000"/>
          <w:sz w:val="20"/>
          <w:szCs w:val="20"/>
        </w:rPr>
        <w:t xml:space="preserve">(реквизиты муниципального правового акта либо наименование проекта правового акта) </w:t>
      </w:r>
      <w:proofErr w:type="spellStart"/>
      <w:r w:rsidRPr="00A0423C">
        <w:rPr>
          <w:color w:val="000000"/>
          <w:sz w:val="20"/>
          <w:szCs w:val="20"/>
        </w:rPr>
        <w:t>коррупциогенные</w:t>
      </w:r>
      <w:proofErr w:type="spellEnd"/>
      <w:r w:rsidR="00B4419A" w:rsidRPr="00B4419A">
        <w:rPr>
          <w:color w:val="000000"/>
          <w:sz w:val="20"/>
          <w:szCs w:val="20"/>
        </w:rPr>
        <w:t xml:space="preserve"> </w:t>
      </w:r>
      <w:r w:rsidRPr="00A0423C">
        <w:rPr>
          <w:color w:val="000000"/>
          <w:sz w:val="20"/>
          <w:szCs w:val="20"/>
        </w:rPr>
        <w:t>факторы не выявлены.</w:t>
      </w:r>
    </w:p>
    <w:p w:rsidR="005F62B4" w:rsidRPr="00A0423C" w:rsidRDefault="005F62B4" w:rsidP="005F62B4">
      <w:pPr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5F62B4" w:rsidRPr="00A0423C" w:rsidRDefault="005F62B4" w:rsidP="005F62B4">
      <w:pPr>
        <w:rPr>
          <w:sz w:val="20"/>
          <w:szCs w:val="20"/>
        </w:rPr>
      </w:pPr>
      <w:r w:rsidRPr="00A0423C">
        <w:rPr>
          <w:b/>
          <w:bCs/>
          <w:color w:val="000000"/>
          <w:sz w:val="20"/>
          <w:szCs w:val="20"/>
        </w:rPr>
        <w:t>Вариант 2:</w:t>
      </w:r>
    </w:p>
    <w:p w:rsidR="005F62B4" w:rsidRPr="00A0423C" w:rsidRDefault="005F62B4" w:rsidP="005F62B4">
      <w:pPr>
        <w:rPr>
          <w:sz w:val="20"/>
          <w:szCs w:val="20"/>
        </w:rPr>
      </w:pPr>
      <w:r w:rsidRPr="00A0423C">
        <w:rPr>
          <w:color w:val="000000"/>
          <w:sz w:val="20"/>
          <w:szCs w:val="20"/>
        </w:rPr>
        <w:t xml:space="preserve">В </w:t>
      </w:r>
      <w:proofErr w:type="gramStart"/>
      <w:r w:rsidRPr="00A0423C">
        <w:rPr>
          <w:color w:val="000000"/>
          <w:sz w:val="20"/>
          <w:szCs w:val="20"/>
        </w:rPr>
        <w:t>представленном</w:t>
      </w:r>
      <w:proofErr w:type="gramEnd"/>
    </w:p>
    <w:p w:rsidR="005F62B4" w:rsidRPr="00A0423C" w:rsidRDefault="005F62B4" w:rsidP="005F62B4">
      <w:pPr>
        <w:rPr>
          <w:color w:val="000000"/>
          <w:sz w:val="20"/>
          <w:szCs w:val="20"/>
        </w:rPr>
      </w:pPr>
      <w:r w:rsidRPr="00A0423C">
        <w:rPr>
          <w:color w:val="000000"/>
          <w:sz w:val="20"/>
          <w:szCs w:val="20"/>
        </w:rPr>
        <w:t>__________________________________________________________________________________________________</w:t>
      </w:r>
      <w:r w:rsidR="00A0423C">
        <w:rPr>
          <w:color w:val="000000"/>
          <w:sz w:val="20"/>
          <w:szCs w:val="20"/>
        </w:rPr>
        <w:t>____</w:t>
      </w:r>
    </w:p>
    <w:p w:rsidR="005F62B4" w:rsidRPr="00A0423C" w:rsidRDefault="005F62B4" w:rsidP="005F62B4">
      <w:pPr>
        <w:rPr>
          <w:sz w:val="20"/>
          <w:szCs w:val="20"/>
        </w:rPr>
      </w:pPr>
      <w:r w:rsidRPr="00A0423C">
        <w:rPr>
          <w:color w:val="000000"/>
          <w:sz w:val="20"/>
          <w:szCs w:val="20"/>
        </w:rPr>
        <w:t>(реквизиты муниципального правового акта либо наименование проекта правового акта)</w:t>
      </w:r>
    </w:p>
    <w:p w:rsidR="005F62B4" w:rsidRPr="00A0423C" w:rsidRDefault="005F62B4" w:rsidP="005F62B4">
      <w:pPr>
        <w:rPr>
          <w:color w:val="000000"/>
          <w:sz w:val="20"/>
          <w:szCs w:val="20"/>
        </w:rPr>
      </w:pPr>
    </w:p>
    <w:p w:rsidR="005F62B4" w:rsidRPr="00A0423C" w:rsidRDefault="005F62B4" w:rsidP="005F62B4">
      <w:pPr>
        <w:rPr>
          <w:color w:val="000000"/>
          <w:sz w:val="20"/>
          <w:szCs w:val="20"/>
        </w:rPr>
      </w:pPr>
      <w:r w:rsidRPr="00A0423C">
        <w:rPr>
          <w:color w:val="000000"/>
          <w:sz w:val="20"/>
          <w:szCs w:val="20"/>
        </w:rPr>
        <w:t>выявлены сле</w:t>
      </w:r>
      <w:r w:rsidR="001F1F93" w:rsidRPr="00A0423C">
        <w:rPr>
          <w:color w:val="000000"/>
          <w:sz w:val="20"/>
          <w:szCs w:val="20"/>
        </w:rPr>
        <w:t xml:space="preserve">дующие </w:t>
      </w:r>
      <w:proofErr w:type="spellStart"/>
      <w:r w:rsidR="001F1F93" w:rsidRPr="00A0423C">
        <w:rPr>
          <w:color w:val="000000"/>
          <w:sz w:val="20"/>
          <w:szCs w:val="20"/>
        </w:rPr>
        <w:t>коррупциогенные</w:t>
      </w:r>
      <w:proofErr w:type="spellEnd"/>
      <w:r w:rsidR="001F1F93" w:rsidRPr="00A0423C">
        <w:rPr>
          <w:color w:val="000000"/>
          <w:sz w:val="20"/>
          <w:szCs w:val="20"/>
        </w:rPr>
        <w:t xml:space="preserve"> факторы</w:t>
      </w:r>
      <w:r w:rsidRPr="00A0423C">
        <w:rPr>
          <w:color w:val="000000"/>
          <w:sz w:val="20"/>
          <w:szCs w:val="20"/>
        </w:rPr>
        <w:t>:_________________________________</w:t>
      </w:r>
      <w:r w:rsidR="00A0423C">
        <w:rPr>
          <w:color w:val="000000"/>
          <w:sz w:val="20"/>
          <w:szCs w:val="20"/>
        </w:rPr>
        <w:t>_________________________</w:t>
      </w:r>
      <w:r w:rsidRPr="00A0423C">
        <w:rPr>
          <w:color w:val="000000"/>
          <w:sz w:val="20"/>
          <w:szCs w:val="20"/>
        </w:rPr>
        <w:t>_</w:t>
      </w:r>
      <w:r w:rsidRPr="00A0423C">
        <w:rPr>
          <w:color w:val="000000"/>
          <w:sz w:val="20"/>
          <w:szCs w:val="20"/>
        </w:rPr>
        <w:tab/>
      </w:r>
    </w:p>
    <w:p w:rsidR="00487E89" w:rsidRPr="00A0423C" w:rsidRDefault="00487E89" w:rsidP="002D3C8B">
      <w:pPr>
        <w:jc w:val="center"/>
        <w:rPr>
          <w:b/>
          <w:color w:val="000000"/>
          <w:sz w:val="20"/>
          <w:szCs w:val="20"/>
        </w:rPr>
      </w:pPr>
    </w:p>
    <w:p w:rsidR="0095417A" w:rsidRPr="00A0423C" w:rsidRDefault="0095417A" w:rsidP="00010780">
      <w:pPr>
        <w:spacing w:line="240" w:lineRule="exact"/>
        <w:jc w:val="both"/>
        <w:rPr>
          <w:sz w:val="20"/>
          <w:szCs w:val="20"/>
        </w:rPr>
      </w:pPr>
    </w:p>
    <w:sectPr w:rsidR="0095417A" w:rsidRPr="00A0423C" w:rsidSect="009B5527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011" w:rsidRDefault="005F1011" w:rsidP="001F1F93">
      <w:r>
        <w:separator/>
      </w:r>
    </w:p>
  </w:endnote>
  <w:endnote w:type="continuationSeparator" w:id="0">
    <w:p w:rsidR="005F1011" w:rsidRDefault="005F1011" w:rsidP="001F1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011" w:rsidRDefault="005F1011" w:rsidP="001F1F93">
      <w:r>
        <w:separator/>
      </w:r>
    </w:p>
  </w:footnote>
  <w:footnote w:type="continuationSeparator" w:id="0">
    <w:p w:rsidR="005F1011" w:rsidRDefault="005F1011" w:rsidP="001F1F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12190D7F"/>
    <w:multiLevelType w:val="hybridMultilevel"/>
    <w:tmpl w:val="6EF87F90"/>
    <w:lvl w:ilvl="0" w:tplc="D4F0B4D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A26C8B"/>
    <w:multiLevelType w:val="hybridMultilevel"/>
    <w:tmpl w:val="B1F8F70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>
    <w:nsid w:val="1B2D3F14"/>
    <w:multiLevelType w:val="hybridMultilevel"/>
    <w:tmpl w:val="165E6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C35F8"/>
    <w:multiLevelType w:val="hybridMultilevel"/>
    <w:tmpl w:val="6C687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4973"/>
    <w:multiLevelType w:val="hybridMultilevel"/>
    <w:tmpl w:val="C54EBF6A"/>
    <w:lvl w:ilvl="0" w:tplc="2FB23F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82B3576"/>
    <w:multiLevelType w:val="hybridMultilevel"/>
    <w:tmpl w:val="39083648"/>
    <w:lvl w:ilvl="0" w:tplc="0419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7">
    <w:nsid w:val="4D6E3892"/>
    <w:multiLevelType w:val="hybridMultilevel"/>
    <w:tmpl w:val="0F8239B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>
    <w:nsid w:val="5FBF7AB6"/>
    <w:multiLevelType w:val="hybridMultilevel"/>
    <w:tmpl w:val="99A27050"/>
    <w:lvl w:ilvl="0" w:tplc="0EE6D72E">
      <w:start w:val="1"/>
      <w:numFmt w:val="decimal"/>
      <w:lvlText w:val="%1."/>
      <w:lvlJc w:val="left"/>
      <w:pPr>
        <w:tabs>
          <w:tab w:val="num" w:pos="705"/>
        </w:tabs>
        <w:ind w:left="70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657C0EBA"/>
    <w:multiLevelType w:val="hybridMultilevel"/>
    <w:tmpl w:val="4C7CC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C14636"/>
    <w:multiLevelType w:val="hybridMultilevel"/>
    <w:tmpl w:val="8230111E"/>
    <w:lvl w:ilvl="0" w:tplc="4E9657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9"/>
  </w:num>
  <w:num w:numId="6">
    <w:abstractNumId w:val="1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1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62B4"/>
    <w:rsid w:val="000018B9"/>
    <w:rsid w:val="000021A7"/>
    <w:rsid w:val="00002439"/>
    <w:rsid w:val="00010780"/>
    <w:rsid w:val="00022BF7"/>
    <w:rsid w:val="000432BF"/>
    <w:rsid w:val="00070BDE"/>
    <w:rsid w:val="000734B5"/>
    <w:rsid w:val="00074F02"/>
    <w:rsid w:val="00080813"/>
    <w:rsid w:val="000A1D77"/>
    <w:rsid w:val="000A44E9"/>
    <w:rsid w:val="000C31A1"/>
    <w:rsid w:val="000D2FA5"/>
    <w:rsid w:val="000E676A"/>
    <w:rsid w:val="000F5407"/>
    <w:rsid w:val="000F637B"/>
    <w:rsid w:val="000F7E70"/>
    <w:rsid w:val="00113B2E"/>
    <w:rsid w:val="00136ADE"/>
    <w:rsid w:val="0014022D"/>
    <w:rsid w:val="00141649"/>
    <w:rsid w:val="00147BFC"/>
    <w:rsid w:val="00152D67"/>
    <w:rsid w:val="001573FB"/>
    <w:rsid w:val="001650D1"/>
    <w:rsid w:val="001842A9"/>
    <w:rsid w:val="001876E6"/>
    <w:rsid w:val="001A536B"/>
    <w:rsid w:val="001A5D3F"/>
    <w:rsid w:val="001B6E55"/>
    <w:rsid w:val="001C1A50"/>
    <w:rsid w:val="001D1708"/>
    <w:rsid w:val="001F1F93"/>
    <w:rsid w:val="001F5086"/>
    <w:rsid w:val="00201BDF"/>
    <w:rsid w:val="0020735C"/>
    <w:rsid w:val="00217741"/>
    <w:rsid w:val="0022116C"/>
    <w:rsid w:val="0022143F"/>
    <w:rsid w:val="002233BF"/>
    <w:rsid w:val="00263A68"/>
    <w:rsid w:val="0027092D"/>
    <w:rsid w:val="00274EB5"/>
    <w:rsid w:val="0027647B"/>
    <w:rsid w:val="00276877"/>
    <w:rsid w:val="00291238"/>
    <w:rsid w:val="002A6898"/>
    <w:rsid w:val="002B618B"/>
    <w:rsid w:val="002C36C6"/>
    <w:rsid w:val="002D3C8B"/>
    <w:rsid w:val="002F3CEA"/>
    <w:rsid w:val="002F5940"/>
    <w:rsid w:val="00305E7B"/>
    <w:rsid w:val="0031350F"/>
    <w:rsid w:val="003243B3"/>
    <w:rsid w:val="00331DE7"/>
    <w:rsid w:val="0033383C"/>
    <w:rsid w:val="00367C64"/>
    <w:rsid w:val="00382F08"/>
    <w:rsid w:val="00385F6D"/>
    <w:rsid w:val="00396C32"/>
    <w:rsid w:val="003A0F36"/>
    <w:rsid w:val="003B03D2"/>
    <w:rsid w:val="003B5D8E"/>
    <w:rsid w:val="003D6629"/>
    <w:rsid w:val="00415DBA"/>
    <w:rsid w:val="00420223"/>
    <w:rsid w:val="00443D4F"/>
    <w:rsid w:val="00450154"/>
    <w:rsid w:val="00471787"/>
    <w:rsid w:val="00486C92"/>
    <w:rsid w:val="004871CE"/>
    <w:rsid w:val="00487E89"/>
    <w:rsid w:val="004A2F02"/>
    <w:rsid w:val="004A42DD"/>
    <w:rsid w:val="004A6D6A"/>
    <w:rsid w:val="004B0594"/>
    <w:rsid w:val="004B2D64"/>
    <w:rsid w:val="004B532A"/>
    <w:rsid w:val="004B7A61"/>
    <w:rsid w:val="004C2C88"/>
    <w:rsid w:val="004C5353"/>
    <w:rsid w:val="00500884"/>
    <w:rsid w:val="00502246"/>
    <w:rsid w:val="00510A07"/>
    <w:rsid w:val="005201AC"/>
    <w:rsid w:val="00532951"/>
    <w:rsid w:val="00532ABB"/>
    <w:rsid w:val="00540586"/>
    <w:rsid w:val="00554B40"/>
    <w:rsid w:val="00593C6E"/>
    <w:rsid w:val="005A0C30"/>
    <w:rsid w:val="005A483D"/>
    <w:rsid w:val="005B3499"/>
    <w:rsid w:val="005C2D9B"/>
    <w:rsid w:val="005D0EEA"/>
    <w:rsid w:val="005D61AD"/>
    <w:rsid w:val="005E23B0"/>
    <w:rsid w:val="005E518B"/>
    <w:rsid w:val="005F1011"/>
    <w:rsid w:val="005F62B4"/>
    <w:rsid w:val="005F6328"/>
    <w:rsid w:val="00601ACB"/>
    <w:rsid w:val="006116B1"/>
    <w:rsid w:val="0064065D"/>
    <w:rsid w:val="00642804"/>
    <w:rsid w:val="0068221C"/>
    <w:rsid w:val="00694161"/>
    <w:rsid w:val="006A53AF"/>
    <w:rsid w:val="006B0A29"/>
    <w:rsid w:val="006B1AE0"/>
    <w:rsid w:val="006C08AB"/>
    <w:rsid w:val="006C36CA"/>
    <w:rsid w:val="006C5138"/>
    <w:rsid w:val="006D1A09"/>
    <w:rsid w:val="006D7ED3"/>
    <w:rsid w:val="006E6BE7"/>
    <w:rsid w:val="006E74CE"/>
    <w:rsid w:val="007048C1"/>
    <w:rsid w:val="00706CC5"/>
    <w:rsid w:val="00713D14"/>
    <w:rsid w:val="00717B54"/>
    <w:rsid w:val="00722EC9"/>
    <w:rsid w:val="00724739"/>
    <w:rsid w:val="00736C9C"/>
    <w:rsid w:val="0075139B"/>
    <w:rsid w:val="00765A37"/>
    <w:rsid w:val="007A0333"/>
    <w:rsid w:val="007A1ABC"/>
    <w:rsid w:val="007A70B5"/>
    <w:rsid w:val="007B1B53"/>
    <w:rsid w:val="007B393A"/>
    <w:rsid w:val="007D1338"/>
    <w:rsid w:val="007D441D"/>
    <w:rsid w:val="007D6E4C"/>
    <w:rsid w:val="007E3232"/>
    <w:rsid w:val="007F33C7"/>
    <w:rsid w:val="00802160"/>
    <w:rsid w:val="00811D77"/>
    <w:rsid w:val="00822739"/>
    <w:rsid w:val="008622C9"/>
    <w:rsid w:val="00871326"/>
    <w:rsid w:val="00873F79"/>
    <w:rsid w:val="008A320E"/>
    <w:rsid w:val="008A5721"/>
    <w:rsid w:val="008D13A5"/>
    <w:rsid w:val="008D72CA"/>
    <w:rsid w:val="008E3226"/>
    <w:rsid w:val="008E6E2D"/>
    <w:rsid w:val="00911A0D"/>
    <w:rsid w:val="00913B7E"/>
    <w:rsid w:val="00934B81"/>
    <w:rsid w:val="009453D2"/>
    <w:rsid w:val="0095417A"/>
    <w:rsid w:val="009634FD"/>
    <w:rsid w:val="00987354"/>
    <w:rsid w:val="00987D78"/>
    <w:rsid w:val="00993300"/>
    <w:rsid w:val="009B4E87"/>
    <w:rsid w:val="009B5527"/>
    <w:rsid w:val="009B6446"/>
    <w:rsid w:val="009D79C0"/>
    <w:rsid w:val="009F3C00"/>
    <w:rsid w:val="009F6BEA"/>
    <w:rsid w:val="00A01B05"/>
    <w:rsid w:val="00A0423C"/>
    <w:rsid w:val="00A05833"/>
    <w:rsid w:val="00A22EDA"/>
    <w:rsid w:val="00A42EDC"/>
    <w:rsid w:val="00A471AD"/>
    <w:rsid w:val="00A47947"/>
    <w:rsid w:val="00A47A00"/>
    <w:rsid w:val="00A542FD"/>
    <w:rsid w:val="00A567A6"/>
    <w:rsid w:val="00A57DFA"/>
    <w:rsid w:val="00A76FBE"/>
    <w:rsid w:val="00A77BC3"/>
    <w:rsid w:val="00A942ED"/>
    <w:rsid w:val="00AA05A9"/>
    <w:rsid w:val="00AA487C"/>
    <w:rsid w:val="00AC4988"/>
    <w:rsid w:val="00AC6D8E"/>
    <w:rsid w:val="00AE31F8"/>
    <w:rsid w:val="00AE37B0"/>
    <w:rsid w:val="00AE4850"/>
    <w:rsid w:val="00AF3C4D"/>
    <w:rsid w:val="00AF5600"/>
    <w:rsid w:val="00B4419A"/>
    <w:rsid w:val="00B51367"/>
    <w:rsid w:val="00B51E11"/>
    <w:rsid w:val="00B6086F"/>
    <w:rsid w:val="00B60924"/>
    <w:rsid w:val="00B676DA"/>
    <w:rsid w:val="00B75BBB"/>
    <w:rsid w:val="00B934B5"/>
    <w:rsid w:val="00BF41C3"/>
    <w:rsid w:val="00BF4A64"/>
    <w:rsid w:val="00C057BC"/>
    <w:rsid w:val="00C364C4"/>
    <w:rsid w:val="00C42A2B"/>
    <w:rsid w:val="00C52932"/>
    <w:rsid w:val="00C6590C"/>
    <w:rsid w:val="00C75DE4"/>
    <w:rsid w:val="00C80843"/>
    <w:rsid w:val="00C93998"/>
    <w:rsid w:val="00CA5EC5"/>
    <w:rsid w:val="00CD28CB"/>
    <w:rsid w:val="00CE2EB4"/>
    <w:rsid w:val="00D10C21"/>
    <w:rsid w:val="00D12F7E"/>
    <w:rsid w:val="00D24518"/>
    <w:rsid w:val="00D36243"/>
    <w:rsid w:val="00D3639E"/>
    <w:rsid w:val="00D573C1"/>
    <w:rsid w:val="00D765FE"/>
    <w:rsid w:val="00D8027D"/>
    <w:rsid w:val="00DD43DB"/>
    <w:rsid w:val="00DE1429"/>
    <w:rsid w:val="00DF28FB"/>
    <w:rsid w:val="00DF4597"/>
    <w:rsid w:val="00DF5762"/>
    <w:rsid w:val="00E00344"/>
    <w:rsid w:val="00E14549"/>
    <w:rsid w:val="00E166F0"/>
    <w:rsid w:val="00E2543F"/>
    <w:rsid w:val="00E255DA"/>
    <w:rsid w:val="00E409BF"/>
    <w:rsid w:val="00E5444F"/>
    <w:rsid w:val="00E66D12"/>
    <w:rsid w:val="00E72A24"/>
    <w:rsid w:val="00E74C9A"/>
    <w:rsid w:val="00E91634"/>
    <w:rsid w:val="00E95B94"/>
    <w:rsid w:val="00EA471F"/>
    <w:rsid w:val="00EB0911"/>
    <w:rsid w:val="00EB31A4"/>
    <w:rsid w:val="00ED2211"/>
    <w:rsid w:val="00ED431A"/>
    <w:rsid w:val="00EE5468"/>
    <w:rsid w:val="00EF5C4B"/>
    <w:rsid w:val="00F10CEE"/>
    <w:rsid w:val="00F24F7D"/>
    <w:rsid w:val="00F3069E"/>
    <w:rsid w:val="00F359CB"/>
    <w:rsid w:val="00F53078"/>
    <w:rsid w:val="00F54B89"/>
    <w:rsid w:val="00F552CF"/>
    <w:rsid w:val="00F56E56"/>
    <w:rsid w:val="00F73906"/>
    <w:rsid w:val="00FA09A4"/>
    <w:rsid w:val="00FC0F85"/>
    <w:rsid w:val="00FC2341"/>
    <w:rsid w:val="00FE3CDD"/>
    <w:rsid w:val="00FF0667"/>
    <w:rsid w:val="00FF06EF"/>
    <w:rsid w:val="00FF21B5"/>
    <w:rsid w:val="00FF6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070BD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List Paragraph"/>
    <w:basedOn w:val="a"/>
    <w:uiPriority w:val="34"/>
    <w:qFormat/>
    <w:rsid w:val="00AE48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_"/>
    <w:basedOn w:val="a0"/>
    <w:link w:val="1"/>
    <w:rsid w:val="0014022D"/>
    <w:rPr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14022D"/>
    <w:pPr>
      <w:widowControl w:val="0"/>
      <w:shd w:val="clear" w:color="auto" w:fill="FFFFFF"/>
      <w:spacing w:line="322" w:lineRule="exact"/>
      <w:ind w:firstLine="280"/>
    </w:pPr>
    <w:rPr>
      <w:spacing w:val="4"/>
      <w:sz w:val="25"/>
      <w:szCs w:val="25"/>
    </w:rPr>
  </w:style>
  <w:style w:type="paragraph" w:styleId="a6">
    <w:name w:val="Balloon Text"/>
    <w:basedOn w:val="a"/>
    <w:link w:val="a7"/>
    <w:semiHidden/>
    <w:unhideWhenUsed/>
    <w:rsid w:val="005201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5201AC"/>
    <w:rPr>
      <w:rFonts w:ascii="Segoe UI" w:hAnsi="Segoe UI" w:cs="Segoe UI"/>
      <w:sz w:val="18"/>
      <w:szCs w:val="18"/>
    </w:rPr>
  </w:style>
  <w:style w:type="character" w:styleId="a8">
    <w:name w:val="Emphasis"/>
    <w:basedOn w:val="a0"/>
    <w:qFormat/>
    <w:rsid w:val="005F62B4"/>
    <w:rPr>
      <w:i/>
      <w:iCs/>
    </w:rPr>
  </w:style>
  <w:style w:type="paragraph" w:styleId="a9">
    <w:name w:val="header"/>
    <w:basedOn w:val="a"/>
    <w:link w:val="aa"/>
    <w:semiHidden/>
    <w:unhideWhenUsed/>
    <w:rsid w:val="001F1F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rsid w:val="001F1F93"/>
    <w:rPr>
      <w:sz w:val="24"/>
      <w:szCs w:val="24"/>
    </w:rPr>
  </w:style>
  <w:style w:type="paragraph" w:styleId="ab">
    <w:name w:val="footer"/>
    <w:basedOn w:val="a"/>
    <w:link w:val="ac"/>
    <w:semiHidden/>
    <w:unhideWhenUsed/>
    <w:rsid w:val="001F1F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1F1F9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&#1080;\&#1041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218FF6-ED98-4FA0-873E-D6CA3BC2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421</TotalTime>
  <Pages>8</Pages>
  <Words>2416</Words>
  <Characters>13774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2022-02-11T17:11:00Z</cp:lastPrinted>
  <dcterms:created xsi:type="dcterms:W3CDTF">2023-01-31T08:23:00Z</dcterms:created>
  <dcterms:modified xsi:type="dcterms:W3CDTF">2024-01-16T08:51:00Z</dcterms:modified>
</cp:coreProperties>
</file>